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88685" w14:textId="77777777" w:rsidR="00B2212E" w:rsidRPr="007C1BEF" w:rsidRDefault="00B2212E"/>
    <w:p w14:paraId="20E98E0F" w14:textId="1828A74B" w:rsidR="00B2212E" w:rsidRPr="007C1BEF" w:rsidRDefault="00B2212E"/>
    <w:p w14:paraId="701D9386" w14:textId="1B5EBDE0" w:rsidR="00B2212E" w:rsidRPr="007C1BEF" w:rsidRDefault="002F247E">
      <w:pPr>
        <w:pStyle w:val="P68B1DB1-Normalny1"/>
        <w:spacing w:after="0"/>
        <w:jc w:val="center"/>
      </w:pPr>
      <w:r w:rsidRPr="007C1BEF">
        <w:t xml:space="preserve">Regulations for </w:t>
      </w:r>
      <w:bookmarkStart w:id="0" w:name="_Hlk58310902"/>
      <w:r w:rsidRPr="007C1BEF">
        <w:t xml:space="preserve">qualification and participation in </w:t>
      </w:r>
      <w:bookmarkStart w:id="1" w:name="_Hlk56765779"/>
      <w:r w:rsidRPr="007C1BEF">
        <w:t>development activities aimed at improving the competencies of employees at the University of Warsaw,</w:t>
      </w:r>
    </w:p>
    <w:p w14:paraId="39B17B82" w14:textId="1AF2EBB6" w:rsidR="00B2212E" w:rsidRPr="007C1BEF" w:rsidRDefault="002F247E">
      <w:pPr>
        <w:pStyle w:val="P68B1DB1-Normalny2"/>
        <w:jc w:val="center"/>
      </w:pPr>
      <w:r w:rsidRPr="007C1BEF">
        <w:t xml:space="preserve">undertaken in the "Excellence </w:t>
      </w:r>
      <w:r w:rsidRPr="007C1BEF">
        <w:t>Initiative - Research University" (IDUB) Programme</w:t>
      </w:r>
    </w:p>
    <w:bookmarkEnd w:id="0"/>
    <w:bookmarkEnd w:id="1"/>
    <w:p w14:paraId="68DBFF91" w14:textId="77777777" w:rsidR="00B2212E" w:rsidRPr="007C1BEF" w:rsidRDefault="00B2212E">
      <w:pPr>
        <w:jc w:val="center"/>
        <w:rPr>
          <w:rFonts w:cstheme="minorHAnsi"/>
        </w:rPr>
      </w:pPr>
    </w:p>
    <w:p w14:paraId="5AE8599B" w14:textId="77777777" w:rsidR="00B2212E" w:rsidRPr="007C1BEF" w:rsidRDefault="002F247E">
      <w:pPr>
        <w:pStyle w:val="P68B1DB1-Normalny2"/>
        <w:spacing w:after="240"/>
        <w:jc w:val="center"/>
      </w:pPr>
      <w:r w:rsidRPr="007C1BEF">
        <w:t xml:space="preserve">§ 1 </w:t>
      </w:r>
      <w:r w:rsidRPr="007C1BEF">
        <w:tab/>
      </w:r>
    </w:p>
    <w:p w14:paraId="1EC279C9" w14:textId="77777777" w:rsidR="00B2212E" w:rsidRPr="007C1BEF" w:rsidRDefault="002F247E">
      <w:pPr>
        <w:pStyle w:val="P68B1DB1-Normalny2"/>
        <w:jc w:val="center"/>
      </w:pPr>
      <w:r w:rsidRPr="007C1BEF">
        <w:t>General provisions</w:t>
      </w:r>
    </w:p>
    <w:p w14:paraId="25C6CBC5" w14:textId="77777777" w:rsidR="00B2212E" w:rsidRPr="007C1BEF" w:rsidRDefault="00B2212E">
      <w:pPr>
        <w:jc w:val="center"/>
        <w:rPr>
          <w:b/>
        </w:rPr>
      </w:pPr>
    </w:p>
    <w:p w14:paraId="5683FD70" w14:textId="4A5C4E9A" w:rsidR="00B2212E" w:rsidRPr="007C1BEF" w:rsidRDefault="002F247E">
      <w:pPr>
        <w:pStyle w:val="Akapitzlist"/>
        <w:widowControl/>
        <w:numPr>
          <w:ilvl w:val="0"/>
          <w:numId w:val="7"/>
        </w:numPr>
        <w:autoSpaceDE/>
        <w:autoSpaceDN/>
        <w:spacing w:after="200" w:line="276" w:lineRule="auto"/>
        <w:ind w:left="426" w:hanging="426"/>
        <w:contextualSpacing/>
        <w:rPr>
          <w:rFonts w:asciiTheme="minorHAnsi" w:hAnsiTheme="minorHAnsi" w:cstheme="minorBidi"/>
        </w:rPr>
      </w:pPr>
      <w:r w:rsidRPr="007C1BEF">
        <w:rPr>
          <w:rFonts w:asciiTheme="minorHAnsi" w:hAnsiTheme="minorHAnsi" w:cstheme="minorBidi"/>
        </w:rPr>
        <w:t xml:space="preserve">In the 1st competition of the Ministry of Science and Higher Education, the University of Warsaw received the status of a Research University under the </w:t>
      </w:r>
      <w:r w:rsidRPr="007C1BEF">
        <w:rPr>
          <w:rFonts w:eastAsia="Open Sans"/>
        </w:rPr>
        <w:t>"</w:t>
      </w:r>
      <w:r w:rsidRPr="007C1BEF">
        <w:rPr>
          <w:rFonts w:eastAsia="Open Sans"/>
        </w:rPr>
        <w:t>Excellence</w:t>
      </w:r>
      <w:r w:rsidR="0050553F">
        <w:rPr>
          <w:rFonts w:eastAsia="Open Sans"/>
        </w:rPr>
        <w:t xml:space="preserve"> </w:t>
      </w:r>
      <w:r w:rsidR="0050553F" w:rsidRPr="007C1BEF">
        <w:rPr>
          <w:rFonts w:eastAsia="Open Sans"/>
        </w:rPr>
        <w:t>Initiative</w:t>
      </w:r>
      <w:r w:rsidR="0050553F">
        <w:rPr>
          <w:rFonts w:eastAsia="Open Sans"/>
        </w:rPr>
        <w:t xml:space="preserve"> </w:t>
      </w:r>
      <w:r w:rsidRPr="007C1BEF">
        <w:rPr>
          <w:rFonts w:eastAsia="Open Sans"/>
        </w:rPr>
        <w:t xml:space="preserve">- Research University" </w:t>
      </w:r>
      <w:r w:rsidRPr="007C1BEF">
        <w:rPr>
          <w:rFonts w:asciiTheme="minorHAnsi" w:hAnsiTheme="minorHAnsi" w:cstheme="minorBidi"/>
        </w:rPr>
        <w:t xml:space="preserve">(IDUB) Programme. One of the specific objectives of the Programme is </w:t>
      </w:r>
      <w:r w:rsidRPr="007C1BEF">
        <w:t xml:space="preserve"> </w:t>
      </w:r>
      <w:r w:rsidRPr="007C1BEF">
        <w:rPr>
          <w:rFonts w:asciiTheme="minorHAnsi" w:hAnsiTheme="minorHAnsi" w:cstheme="minorBidi"/>
        </w:rPr>
        <w:t>the preparation and implementation of comprehensive solutions for the professional development of employees at the University of Warsaw, in particular young resear</w:t>
      </w:r>
      <w:r w:rsidRPr="007C1BEF">
        <w:rPr>
          <w:rFonts w:asciiTheme="minorHAnsi" w:hAnsiTheme="minorHAnsi" w:cstheme="minorBidi"/>
        </w:rPr>
        <w:t>chers.</w:t>
      </w:r>
    </w:p>
    <w:p w14:paraId="209E865C" w14:textId="76BD5478" w:rsidR="00B2212E" w:rsidRPr="007C1BEF" w:rsidRDefault="002F247E">
      <w:pPr>
        <w:pStyle w:val="P68B1DB1-Akapitzlist3"/>
        <w:widowControl/>
        <w:numPr>
          <w:ilvl w:val="0"/>
          <w:numId w:val="7"/>
        </w:numPr>
        <w:autoSpaceDE/>
        <w:autoSpaceDN/>
        <w:spacing w:after="200" w:line="276" w:lineRule="auto"/>
        <w:ind w:left="426" w:hanging="426"/>
        <w:contextualSpacing/>
      </w:pPr>
      <w:r w:rsidRPr="007C1BEF">
        <w:t>The objectives of the development activities carried out on the basis of these regulations include the following:</w:t>
      </w:r>
    </w:p>
    <w:p w14:paraId="7C9534A3" w14:textId="0BA7FC5A" w:rsidR="00B2212E" w:rsidRPr="007C1BEF" w:rsidRDefault="002F247E">
      <w:pPr>
        <w:pStyle w:val="Akapitzlist"/>
        <w:widowControl/>
        <w:numPr>
          <w:ilvl w:val="1"/>
          <w:numId w:val="9"/>
        </w:numPr>
        <w:autoSpaceDE/>
        <w:autoSpaceDN/>
        <w:spacing w:after="200" w:line="276" w:lineRule="auto"/>
        <w:contextualSpacing/>
        <w:rPr>
          <w:rFonts w:asciiTheme="minorHAnsi" w:hAnsiTheme="minorHAnsi" w:cstheme="minorBidi"/>
        </w:rPr>
      </w:pPr>
      <w:r w:rsidRPr="007C1BEF">
        <w:rPr>
          <w:rFonts w:asciiTheme="minorHAnsi" w:hAnsiTheme="minorHAnsi" w:cstheme="minorBidi"/>
        </w:rPr>
        <w:t xml:space="preserve">preparing employees for the implementation of basic and supplementary tasks at the University of Warsaw, now and in the future, </w:t>
      </w:r>
      <w:r w:rsidRPr="007C1BEF">
        <w:t>including those for the efficient implementation of research projects, and the advancement of international cooperation</w:t>
      </w:r>
      <w:r w:rsidRPr="007C1BEF">
        <w:rPr>
          <w:rFonts w:asciiTheme="minorHAnsi" w:hAnsiTheme="minorHAnsi" w:cstheme="minorBidi"/>
        </w:rPr>
        <w:t>;</w:t>
      </w:r>
    </w:p>
    <w:p w14:paraId="03113A6B" w14:textId="5863784B" w:rsidR="00B2212E" w:rsidRPr="007C1BEF" w:rsidRDefault="002F247E">
      <w:pPr>
        <w:pStyle w:val="Akapitzlist"/>
        <w:widowControl/>
        <w:numPr>
          <w:ilvl w:val="1"/>
          <w:numId w:val="9"/>
        </w:numPr>
        <w:autoSpaceDE/>
        <w:autoSpaceDN/>
        <w:spacing w:after="200" w:line="276" w:lineRule="auto"/>
        <w:contextualSpacing/>
        <w:rPr>
          <w:rFonts w:asciiTheme="minorHAnsi" w:hAnsiTheme="minorHAnsi" w:cstheme="minorHAnsi"/>
        </w:rPr>
      </w:pPr>
      <w:r w:rsidRPr="007C1BEF">
        <w:rPr>
          <w:rFonts w:asciiTheme="minorHAnsi" w:hAnsiTheme="minorHAnsi" w:cstheme="minorHAnsi"/>
        </w:rPr>
        <w:t>developing an organisational culture at the University of Warsaw which is conducive to continual learning and sharing knowledge and exp</w:t>
      </w:r>
      <w:r w:rsidRPr="007C1BEF">
        <w:rPr>
          <w:rFonts w:asciiTheme="minorHAnsi" w:hAnsiTheme="minorHAnsi" w:cstheme="minorHAnsi"/>
        </w:rPr>
        <w:t xml:space="preserve">erience with others, </w:t>
      </w:r>
      <w:r w:rsidRPr="007C1BEF">
        <w:t>including the development of competencies in the field of cooperation between researchers and administrative employees</w:t>
      </w:r>
      <w:r w:rsidRPr="007C1BEF">
        <w:rPr>
          <w:rFonts w:asciiTheme="minorHAnsi" w:hAnsiTheme="minorHAnsi" w:cstheme="minorHAnsi"/>
        </w:rPr>
        <w:t>;</w:t>
      </w:r>
    </w:p>
    <w:p w14:paraId="46FACF3F" w14:textId="648B672E" w:rsidR="00B2212E" w:rsidRPr="007C1BEF" w:rsidRDefault="002F247E">
      <w:pPr>
        <w:pStyle w:val="P68B1DB1-Akapitzlist3"/>
        <w:widowControl/>
        <w:numPr>
          <w:ilvl w:val="1"/>
          <w:numId w:val="9"/>
        </w:numPr>
        <w:autoSpaceDE/>
        <w:autoSpaceDN/>
        <w:spacing w:after="200" w:line="276" w:lineRule="auto"/>
        <w:contextualSpacing/>
      </w:pPr>
      <w:r w:rsidRPr="007C1BEF">
        <w:t>ensuring equal opportunities for employees of the University of Warsaw.</w:t>
      </w:r>
    </w:p>
    <w:p w14:paraId="1EED7C75" w14:textId="447B268E" w:rsidR="00B2212E" w:rsidRPr="007C1BEF" w:rsidRDefault="002F247E">
      <w:pPr>
        <w:pStyle w:val="P68B1DB1-Akapitzlist3"/>
        <w:widowControl/>
        <w:numPr>
          <w:ilvl w:val="0"/>
          <w:numId w:val="7"/>
        </w:numPr>
        <w:autoSpaceDE/>
        <w:autoSpaceDN/>
        <w:spacing w:after="200" w:line="276" w:lineRule="auto"/>
        <w:ind w:left="426" w:hanging="426"/>
        <w:contextualSpacing/>
      </w:pPr>
      <w:r w:rsidRPr="007C1BEF">
        <w:t xml:space="preserve">These regulations define the principles of </w:t>
      </w:r>
      <w:r w:rsidRPr="007C1BEF">
        <w:t xml:space="preserve">qualification and conditions for the participation of employees of the University of Warsaw in the development activities which are offered in the Programme, aside from activities which require separate regulations, due to their nature. </w:t>
      </w:r>
    </w:p>
    <w:p w14:paraId="7C901EED" w14:textId="04E1EE07" w:rsidR="00B2212E" w:rsidRPr="007C1BEF" w:rsidRDefault="002F247E">
      <w:pPr>
        <w:pStyle w:val="Akapitzlist"/>
        <w:widowControl/>
        <w:numPr>
          <w:ilvl w:val="0"/>
          <w:numId w:val="7"/>
        </w:numPr>
        <w:autoSpaceDE/>
        <w:autoSpaceDN/>
        <w:spacing w:after="200" w:line="276" w:lineRule="auto"/>
        <w:ind w:left="426" w:hanging="426"/>
        <w:contextualSpacing/>
        <w:rPr>
          <w:rFonts w:asciiTheme="minorHAnsi" w:hAnsiTheme="minorHAnsi" w:cstheme="minorBidi"/>
        </w:rPr>
      </w:pPr>
      <w:r w:rsidRPr="007C1BEF">
        <w:rPr>
          <w:rFonts w:asciiTheme="minorHAnsi" w:hAnsiTheme="minorHAnsi" w:cstheme="minorBidi"/>
        </w:rPr>
        <w:t xml:space="preserve">The provisions of </w:t>
      </w:r>
      <w:r w:rsidRPr="007C1BEF">
        <w:rPr>
          <w:rFonts w:cstheme="minorBidi"/>
        </w:rPr>
        <w:t>Ordinance No. 85 of the Rector of the University of Warsaw from 18 May 2021 on the rules for improving the professional qualifications of employees of the University of Warsaw (UW Monitor, item 138) are binding in these regulations, when not inconsistent w</w:t>
      </w:r>
      <w:r w:rsidRPr="007C1BEF">
        <w:rPr>
          <w:rFonts w:cstheme="minorBidi"/>
        </w:rPr>
        <w:t>ith agreement No. 01</w:t>
      </w:r>
      <w:r w:rsidRPr="007C1BEF">
        <w:rPr>
          <w:rFonts w:cstheme="minorBidi"/>
        </w:rPr>
        <w:t>/</w:t>
      </w:r>
      <w:r w:rsidRPr="007C1BEF">
        <w:rPr>
          <w:rFonts w:cstheme="minorBidi"/>
        </w:rPr>
        <w:t>IDUB</w:t>
      </w:r>
      <w:r w:rsidRPr="007C1BEF">
        <w:rPr>
          <w:rFonts w:cstheme="minorBidi"/>
        </w:rPr>
        <w:t>/</w:t>
      </w:r>
      <w:r w:rsidRPr="007C1BEF">
        <w:rPr>
          <w:rFonts w:cstheme="minorBidi"/>
        </w:rPr>
        <w:t>2019/94 from 16/12/2019, as a result of the competition under the Programme.</w:t>
      </w:r>
    </w:p>
    <w:p w14:paraId="17CC5372" w14:textId="77777777" w:rsidR="00B2212E" w:rsidRPr="007C1BEF" w:rsidRDefault="00B2212E">
      <w:pPr>
        <w:contextualSpacing/>
        <w:rPr>
          <w:rFonts w:cstheme="minorHAnsi"/>
        </w:rPr>
      </w:pPr>
    </w:p>
    <w:p w14:paraId="14AA0612" w14:textId="7991B4BA" w:rsidR="00B2212E" w:rsidRPr="007C1BEF" w:rsidRDefault="002F247E">
      <w:pPr>
        <w:pStyle w:val="P68B1DB1-Normalny2"/>
        <w:spacing w:after="240"/>
        <w:jc w:val="center"/>
      </w:pPr>
      <w:r w:rsidRPr="007C1BEF">
        <w:lastRenderedPageBreak/>
        <w:t>§ 2</w:t>
      </w:r>
    </w:p>
    <w:p w14:paraId="59B7A938" w14:textId="77777777" w:rsidR="00B2212E" w:rsidRPr="007C1BEF" w:rsidRDefault="002F247E">
      <w:pPr>
        <w:pStyle w:val="P68B1DB1-Normalny2"/>
        <w:jc w:val="center"/>
      </w:pPr>
      <w:r w:rsidRPr="007C1BEF">
        <w:t>Definitions</w:t>
      </w:r>
    </w:p>
    <w:p w14:paraId="75E3AA86" w14:textId="77777777" w:rsidR="00B2212E" w:rsidRPr="007C1BEF" w:rsidRDefault="00B2212E">
      <w:pPr>
        <w:rPr>
          <w:rFonts w:cstheme="minorHAnsi"/>
          <w:b/>
        </w:rPr>
      </w:pPr>
    </w:p>
    <w:p w14:paraId="3A11C713" w14:textId="69D2EBCC" w:rsidR="00B2212E" w:rsidRPr="007C1BEF" w:rsidRDefault="002F247E">
      <w:pPr>
        <w:pStyle w:val="P68B1DB1-Normalny4"/>
        <w:jc w:val="both"/>
      </w:pPr>
      <w:bookmarkStart w:id="2" w:name="_Hlk64472243"/>
      <w:r w:rsidRPr="007C1BEF">
        <w:t>Whenever the Regulations refer to:</w:t>
      </w:r>
    </w:p>
    <w:bookmarkEnd w:id="2"/>
    <w:p w14:paraId="570EE90F" w14:textId="77777777" w:rsidR="00B2212E" w:rsidRPr="007C1BEF" w:rsidRDefault="002F247E">
      <w:pPr>
        <w:pStyle w:val="P68B1DB1-Akapitzlist5"/>
        <w:numPr>
          <w:ilvl w:val="0"/>
          <w:numId w:val="16"/>
        </w:numPr>
        <w:contextualSpacing/>
      </w:pPr>
      <w:r w:rsidRPr="007C1BEF">
        <w:t>University – this should be understood as the University of Warsaw;</w:t>
      </w:r>
    </w:p>
    <w:p w14:paraId="720FD763" w14:textId="2B9A8176" w:rsidR="00B2212E" w:rsidRPr="007C1BEF" w:rsidRDefault="002F247E">
      <w:pPr>
        <w:pStyle w:val="P68B1DB1-Akapitzlist6"/>
        <w:numPr>
          <w:ilvl w:val="0"/>
          <w:numId w:val="16"/>
        </w:numPr>
        <w:contextualSpacing/>
      </w:pPr>
      <w:r w:rsidRPr="007C1BEF">
        <w:t>Programme – this should be u</w:t>
      </w:r>
      <w:r w:rsidRPr="007C1BEF">
        <w:t xml:space="preserve">nderstood as the "Excellence Initiative - </w:t>
      </w:r>
      <w:bookmarkStart w:id="3" w:name="_Hlk57980681"/>
      <w:r w:rsidRPr="007C1BEF">
        <w:t xml:space="preserve">Research </w:t>
      </w:r>
      <w:bookmarkEnd w:id="3"/>
      <w:r w:rsidRPr="007C1BEF">
        <w:t>University" Programme, implemented at the University of Warsaw;</w:t>
      </w:r>
    </w:p>
    <w:p w14:paraId="64C6E33B" w14:textId="741C9471" w:rsidR="00B2212E" w:rsidRPr="007C1BEF" w:rsidRDefault="002F247E">
      <w:pPr>
        <w:pStyle w:val="P68B1DB1-Akapitzlist5"/>
        <w:numPr>
          <w:ilvl w:val="0"/>
          <w:numId w:val="16"/>
        </w:numPr>
        <w:contextualSpacing/>
      </w:pPr>
      <w:bookmarkStart w:id="4" w:name="_Hlk64472209"/>
      <w:r w:rsidRPr="007C1BEF">
        <w:t xml:space="preserve">regulations – this should be understood as the Regulations for the qualification and participation in development activities which are aimed </w:t>
      </w:r>
      <w:r w:rsidRPr="007C1BEF">
        <w:t>at improving the competencies of employees at the University of Warsaw, which are undertaken as part of the "Excellence Initiative - Research University" (IDUB) Program</w:t>
      </w:r>
      <w:r w:rsidR="007C1BEF">
        <w:t>me</w:t>
      </w:r>
      <w:r w:rsidRPr="007C1BEF">
        <w:t>;</w:t>
      </w:r>
    </w:p>
    <w:p w14:paraId="7D0396D7" w14:textId="039B0918" w:rsidR="00B2212E" w:rsidRPr="007C1BEF" w:rsidRDefault="002F247E">
      <w:pPr>
        <w:pStyle w:val="P68B1DB1-Akapitzlist6"/>
        <w:numPr>
          <w:ilvl w:val="0"/>
          <w:numId w:val="16"/>
        </w:numPr>
        <w:contextualSpacing/>
      </w:pPr>
      <w:r w:rsidRPr="007C1BEF">
        <w:t xml:space="preserve">employee – this should be understood as a person employed during the implementation </w:t>
      </w:r>
      <w:r w:rsidRPr="007C1BEF">
        <w:t>of a development activity at the University, on the basis of an employment contract or other act of appointment, in a group of academic teachers or employees who are not academic teachers;</w:t>
      </w:r>
    </w:p>
    <w:p w14:paraId="2CB02911" w14:textId="50F5F377" w:rsidR="00B2212E" w:rsidRPr="007C1BEF" w:rsidRDefault="002F247E">
      <w:pPr>
        <w:pStyle w:val="P68B1DB1-Akapitzlist6"/>
        <w:numPr>
          <w:ilvl w:val="0"/>
          <w:numId w:val="16"/>
        </w:numPr>
        <w:contextualSpacing/>
      </w:pPr>
      <w:r w:rsidRPr="007C1BEF">
        <w:t xml:space="preserve">participant – this </w:t>
      </w:r>
      <w:r w:rsidR="007C1BEF" w:rsidRPr="007C1BEF">
        <w:t>should</w:t>
      </w:r>
      <w:r w:rsidRPr="007C1BEF">
        <w:t xml:space="preserve"> be understood as an employee of the University who is taking part in a development activity which is being carried out on the basis of the regulations;</w:t>
      </w:r>
    </w:p>
    <w:p w14:paraId="4272AAFD" w14:textId="0CFF6C44" w:rsidR="00B2212E" w:rsidRPr="007C1BEF" w:rsidRDefault="002F247E">
      <w:pPr>
        <w:pStyle w:val="Akapitzlist"/>
        <w:numPr>
          <w:ilvl w:val="0"/>
          <w:numId w:val="16"/>
        </w:numPr>
        <w:spacing w:line="276" w:lineRule="auto"/>
        <w:contextualSpacing/>
      </w:pPr>
      <w:r w:rsidRPr="007C1BEF">
        <w:t xml:space="preserve">superiors – this should be understood as the head of the organisational unit at the University, referred to in § 11 section 1, points 1-5 of the Statute of the University of Warsaw, </w:t>
      </w:r>
      <w:bookmarkStart w:id="5" w:name="_Hlk63859451"/>
      <w:r w:rsidRPr="007C1BEF">
        <w:t xml:space="preserve">in which the employee performs duties within the meaning of </w:t>
      </w:r>
      <w:bookmarkStart w:id="6" w:name="_Hlk63856742"/>
      <w:r w:rsidRPr="007C1BEF">
        <w:t>§</w:t>
      </w:r>
      <w:bookmarkEnd w:id="6"/>
      <w:r w:rsidRPr="007C1BEF">
        <w:t xml:space="preserve"> 114 of the S</w:t>
      </w:r>
      <w:r w:rsidRPr="007C1BEF">
        <w:t>tatute of the University</w:t>
      </w:r>
      <w:bookmarkEnd w:id="5"/>
      <w:r w:rsidRPr="007C1BEF">
        <w:t xml:space="preserve"> of Warsaw, and in the case of</w:t>
      </w:r>
    </w:p>
    <w:p w14:paraId="4416860D" w14:textId="2FEDB53D" w:rsidR="00B2212E" w:rsidRPr="007C1BEF" w:rsidRDefault="002F247E">
      <w:pPr>
        <w:pStyle w:val="Akapitzlist"/>
        <w:numPr>
          <w:ilvl w:val="1"/>
          <w:numId w:val="16"/>
        </w:numPr>
        <w:spacing w:line="276" w:lineRule="auto"/>
        <w:contextualSpacing/>
      </w:pPr>
      <w:r w:rsidRPr="007C1BEF">
        <w:t xml:space="preserve">Vice-Rectors, heads of organizational units referred to in </w:t>
      </w:r>
      <w:bookmarkStart w:id="7" w:name="_Hlk63950687"/>
      <w:r w:rsidRPr="007C1BEF">
        <w:t>§ 11 section 1, points 1-5 of the Statute of the</w:t>
      </w:r>
      <w:bookmarkEnd w:id="7"/>
      <w:r w:rsidRPr="007C1BEF">
        <w:t xml:space="preserve"> University of Warsaw, the representatives of the Rector (excluding the bursar's representativ</w:t>
      </w:r>
      <w:r w:rsidRPr="007C1BEF">
        <w:t xml:space="preserve">es), the Chancellor, the </w:t>
      </w:r>
      <w:r w:rsidR="008178C5">
        <w:t>B</w:t>
      </w:r>
      <w:r w:rsidRPr="007C1BEF">
        <w:t xml:space="preserve">ursar, employees of the university-wide administrative organisational units referred to in § 30 section 1 </w:t>
      </w:r>
      <w:bookmarkStart w:id="8" w:name="_Hlk63783714"/>
      <w:r w:rsidRPr="007C1BEF">
        <w:t>of the Organisational Regulations of the University of Warsaw</w:t>
      </w:r>
      <w:bookmarkEnd w:id="8"/>
      <w:r w:rsidRPr="007C1BEF">
        <w:t>, and employees working in independent positions who report dir</w:t>
      </w:r>
      <w:r w:rsidRPr="007C1BEF">
        <w:t>ectly to the Rector's staff - the Rector of the University of Warsaw;</w:t>
      </w:r>
    </w:p>
    <w:p w14:paraId="2F2167E8" w14:textId="724686AE" w:rsidR="00B2212E" w:rsidRPr="007C1BEF" w:rsidRDefault="002F247E">
      <w:pPr>
        <w:pStyle w:val="Akapitzlist"/>
        <w:numPr>
          <w:ilvl w:val="1"/>
          <w:numId w:val="16"/>
        </w:numPr>
        <w:spacing w:line="276" w:lineRule="auto"/>
        <w:contextualSpacing/>
      </w:pPr>
      <w:r w:rsidRPr="007C1BEF">
        <w:t xml:space="preserve">deputies to the Chancellor, the directors of </w:t>
      </w:r>
      <w:r w:rsidR="008178C5">
        <w:t xml:space="preserve">a separate category of activities in </w:t>
      </w:r>
      <w:r w:rsidRPr="007C1BEF">
        <w:t>university</w:t>
      </w:r>
      <w:r w:rsidR="008178C5">
        <w:t>-wide</w:t>
      </w:r>
      <w:r w:rsidRPr="007C1BEF">
        <w:t xml:space="preserve"> administration and heads and employees of organisational units of university-wide administration, s</w:t>
      </w:r>
      <w:r w:rsidRPr="007C1BEF">
        <w:t>ubject to point 6 (a) - the University Chancellor;</w:t>
      </w:r>
    </w:p>
    <w:p w14:paraId="1A7B4743" w14:textId="79EF61C8" w:rsidR="00B2212E" w:rsidRPr="007C1BEF" w:rsidRDefault="002F247E">
      <w:pPr>
        <w:numPr>
          <w:ilvl w:val="0"/>
          <w:numId w:val="16"/>
        </w:numPr>
        <w:spacing w:after="0"/>
        <w:contextualSpacing/>
        <w:jc w:val="both"/>
      </w:pPr>
      <w:bookmarkStart w:id="9" w:name="_Hlk67318740"/>
      <w:r w:rsidRPr="007C1BEF">
        <w:t xml:space="preserve">organisers – this should be understood as the </w:t>
      </w:r>
      <w:r w:rsidR="008178C5">
        <w:t>coordinator</w:t>
      </w:r>
      <w:r w:rsidRPr="007C1BEF">
        <w:t xml:space="preserve"> of the a</w:t>
      </w:r>
      <w:r w:rsidR="008178C5">
        <w:t>ction</w:t>
      </w:r>
      <w:r w:rsidRPr="007C1BEF">
        <w:t xml:space="preserve"> in the Programme, under which the development activity is carried out on the basis of these regulations</w:t>
      </w:r>
      <w:bookmarkEnd w:id="9"/>
      <w:r w:rsidRPr="007C1BEF">
        <w:t>;</w:t>
      </w:r>
    </w:p>
    <w:p w14:paraId="67175572" w14:textId="5F77E1E8" w:rsidR="00B2212E" w:rsidRPr="007C1BEF" w:rsidRDefault="002F247E">
      <w:pPr>
        <w:pStyle w:val="P68B1DB1-Akapitzlist6"/>
        <w:numPr>
          <w:ilvl w:val="0"/>
          <w:numId w:val="16"/>
        </w:numPr>
        <w:contextualSpacing/>
      </w:pPr>
      <w:r w:rsidRPr="007C1BEF">
        <w:t>external subcontractors – this sh</w:t>
      </w:r>
      <w:r w:rsidRPr="007C1BEF">
        <w:t>ould be understood as an entity, other than an employee of the University, performing tasks related to the implementation or the service of development activities;</w:t>
      </w:r>
    </w:p>
    <w:p w14:paraId="0535E875" w14:textId="3D0979BE" w:rsidR="00B2212E" w:rsidRPr="007C1BEF" w:rsidRDefault="002F247E">
      <w:pPr>
        <w:pStyle w:val="P68B1DB1-Akapitzlist5"/>
        <w:numPr>
          <w:ilvl w:val="0"/>
          <w:numId w:val="16"/>
        </w:numPr>
        <w:contextualSpacing/>
      </w:pPr>
      <w:r w:rsidRPr="007C1BEF">
        <w:t xml:space="preserve">development activity – this should be understood as a development activity which is carried </w:t>
      </w:r>
      <w:r w:rsidRPr="007C1BEF">
        <w:t xml:space="preserve">out in a synchronous (remote, stationary, or </w:t>
      </w:r>
      <w:r w:rsidR="00A331B2">
        <w:t>outgoing</w:t>
      </w:r>
      <w:r w:rsidRPr="007C1BEF">
        <w:t xml:space="preserve">), asynchronous, or mixed mode, in the form of: </w:t>
      </w:r>
    </w:p>
    <w:p w14:paraId="55C9465D" w14:textId="4688BD98" w:rsidR="00B2212E" w:rsidRPr="007C1BEF" w:rsidRDefault="002F247E">
      <w:pPr>
        <w:pStyle w:val="P68B1DB1-Akapitzlist5"/>
        <w:numPr>
          <w:ilvl w:val="1"/>
          <w:numId w:val="16"/>
        </w:numPr>
        <w:contextualSpacing/>
      </w:pPr>
      <w:r w:rsidRPr="007C1BEF">
        <w:t>individual coaching, in order to support an employee during the introduction of an intended change to the way they work, based on their own conclusions an</w:t>
      </w:r>
      <w:r w:rsidRPr="007C1BEF">
        <w:t>d resources. Coaching may be conducted in the form of a single meeting or a series of meetings constituting a whole for an individual participant, by a qualified coach,</w:t>
      </w:r>
    </w:p>
    <w:p w14:paraId="259D456A" w14:textId="27B1BA50" w:rsidR="00B2212E" w:rsidRPr="007C1BEF" w:rsidRDefault="002F247E">
      <w:pPr>
        <w:pStyle w:val="P68B1DB1-Akapitzlist5"/>
        <w:numPr>
          <w:ilvl w:val="1"/>
          <w:numId w:val="16"/>
        </w:numPr>
        <w:contextualSpacing/>
      </w:pPr>
      <w:r w:rsidRPr="007C1BEF">
        <w:t xml:space="preserve">group coaching, </w:t>
      </w:r>
      <w:bookmarkStart w:id="10" w:name="_Hlk56768054"/>
      <w:r w:rsidRPr="007C1BEF">
        <w:t>similar in form to training and meeting its requirements, devoted to ex</w:t>
      </w:r>
      <w:r w:rsidRPr="007C1BEF">
        <w:t xml:space="preserve">panding upon the subject of interpersonal relations, with particular emphasis on team </w:t>
      </w:r>
      <w:r w:rsidRPr="007C1BEF">
        <w:lastRenderedPageBreak/>
        <w:t>relations, conducted by a qualified coach;</w:t>
      </w:r>
    </w:p>
    <w:bookmarkEnd w:id="10"/>
    <w:p w14:paraId="5E7EC8C7" w14:textId="4D61AEF5" w:rsidR="00B2212E" w:rsidRPr="007C1BEF" w:rsidRDefault="007E16C8">
      <w:pPr>
        <w:pStyle w:val="P68B1DB1-Akapitzlist5"/>
        <w:numPr>
          <w:ilvl w:val="1"/>
          <w:numId w:val="16"/>
        </w:numPr>
        <w:contextualSpacing/>
      </w:pPr>
      <w:r>
        <w:t xml:space="preserve">advisory including </w:t>
      </w:r>
      <w:r w:rsidR="002F247E" w:rsidRPr="007C1BEF">
        <w:t xml:space="preserve">advising related to the development of an employee's professional career. </w:t>
      </w:r>
      <w:r>
        <w:t>The a</w:t>
      </w:r>
      <w:r w:rsidR="002F247E" w:rsidRPr="007C1BEF">
        <w:t>dvising may be conducted in the form o</w:t>
      </w:r>
      <w:r w:rsidR="002F247E" w:rsidRPr="007C1BEF">
        <w:t>f a single meeting or a series of meetings constituting a whole for an individual participant</w:t>
      </w:r>
      <w:r w:rsidR="002F247E" w:rsidRPr="007C1BEF">
        <w:t>,</w:t>
      </w:r>
    </w:p>
    <w:p w14:paraId="08F08067" w14:textId="772488A1" w:rsidR="00B2212E" w:rsidRPr="007C1BEF" w:rsidRDefault="002F247E">
      <w:pPr>
        <w:pStyle w:val="P68B1DB1-Akapitzlist6"/>
        <w:numPr>
          <w:ilvl w:val="1"/>
          <w:numId w:val="16"/>
        </w:numPr>
        <w:contextualSpacing/>
      </w:pPr>
      <w:r w:rsidRPr="007C1BEF">
        <w:t>a course consisting of more than 16 teaching hours,</w:t>
      </w:r>
    </w:p>
    <w:p w14:paraId="1D7CAF01" w14:textId="731B9EA1" w:rsidR="00B2212E" w:rsidRPr="007C1BEF" w:rsidRDefault="002F247E">
      <w:pPr>
        <w:pStyle w:val="P68B1DB1-Akapitzlist6"/>
        <w:numPr>
          <w:ilvl w:val="1"/>
          <w:numId w:val="16"/>
        </w:numPr>
        <w:contextualSpacing/>
      </w:pPr>
      <w:r w:rsidRPr="007C1BEF">
        <w:t>mentoring, consisting in supporting an employee in the development of competen</w:t>
      </w:r>
      <w:r w:rsidRPr="007C1BEF">
        <w:t>cies by a more experienced senior employee, or one with significant professional achievements. Mentoring can be carried out in the form of a single meeting or a series of meetings that constitute a whole for an individual participant,</w:t>
      </w:r>
    </w:p>
    <w:p w14:paraId="4623AADC" w14:textId="782598D2" w:rsidR="00B2212E" w:rsidRPr="007C1BEF" w:rsidRDefault="002F247E">
      <w:pPr>
        <w:pStyle w:val="P68B1DB1-Akapitzlist6"/>
        <w:numPr>
          <w:ilvl w:val="1"/>
          <w:numId w:val="16"/>
        </w:numPr>
        <w:contextualSpacing/>
      </w:pPr>
      <w:r w:rsidRPr="007C1BEF">
        <w:t>training, for up to 1</w:t>
      </w:r>
      <w:r w:rsidRPr="007C1BEF">
        <w:t>6 teaching hours. Training can be carried out in the form of a complete cycle, in terms of its content or group of participants.</w:t>
      </w:r>
    </w:p>
    <w:p w14:paraId="7F16CD00" w14:textId="2AC333D9" w:rsidR="00B2212E" w:rsidRPr="007C1BEF" w:rsidRDefault="002F247E">
      <w:pPr>
        <w:pStyle w:val="P68B1DB1-Akapitzlist5"/>
        <w:numPr>
          <w:ilvl w:val="0"/>
          <w:numId w:val="16"/>
        </w:numPr>
        <w:contextualSpacing/>
      </w:pPr>
      <w:r w:rsidRPr="007C1BEF">
        <w:t>balance of competencies – this should be understood as the measurement of the assumed results of the implemented development ac</w:t>
      </w:r>
      <w:r w:rsidRPr="007C1BEF">
        <w:t>tivities, which may be conducted in the form of research on the following: participants' satisfaction, the increase in knowledge and skills resulting from participation in the development activity, applications for acquired competencies during the implemen</w:t>
      </w:r>
      <w:r w:rsidRPr="007C1BEF">
        <w:t>tation of professional tasks, changes and improvements in work organisation introduced as a result of participation in a development activity (D. Kirkpatrick's model);</w:t>
      </w:r>
    </w:p>
    <w:p w14:paraId="3C857C4C" w14:textId="2895560F" w:rsidR="00B2212E" w:rsidRPr="007C1BEF" w:rsidRDefault="002F247E">
      <w:pPr>
        <w:pStyle w:val="P68B1DB1-Akapitzlist5"/>
        <w:numPr>
          <w:ilvl w:val="0"/>
          <w:numId w:val="16"/>
        </w:numPr>
        <w:contextualSpacing/>
      </w:pPr>
      <w:r w:rsidRPr="007C1BEF">
        <w:t>agreement – it should be understood as an agreement regarding the improvement of profess</w:t>
      </w:r>
      <w:r w:rsidRPr="007C1BEF">
        <w:t xml:space="preserve">ional qualifications concluded with an employee on the terms set out </w:t>
      </w:r>
      <w:bookmarkStart w:id="11" w:name="_Hlk62032276"/>
      <w:r w:rsidRPr="007C1BEF">
        <w:t xml:space="preserve">in the </w:t>
      </w:r>
      <w:r w:rsidR="00BF1601">
        <w:t>Ordinance</w:t>
      </w:r>
      <w:r w:rsidRPr="007C1BEF">
        <w:t xml:space="preserve"> referred to in paragraph 12, </w:t>
      </w:r>
    </w:p>
    <w:p w14:paraId="7E61DC53" w14:textId="2A201A1A" w:rsidR="00B2212E" w:rsidRPr="007C1BEF" w:rsidRDefault="002F247E">
      <w:pPr>
        <w:pStyle w:val="P68B1DB1-Akapitzlist5"/>
        <w:numPr>
          <w:ilvl w:val="0"/>
          <w:numId w:val="16"/>
        </w:numPr>
        <w:contextualSpacing/>
      </w:pPr>
      <w:r w:rsidRPr="007C1BEF">
        <w:t xml:space="preserve">Ordinance – this ought to be understood as Ordinance No. 85 of the Rector of the University of Warsaw from 18 May 2021, on the principles </w:t>
      </w:r>
      <w:r w:rsidRPr="007C1BEF">
        <w:t>of improving the professional qualifications of employees of the University of Warsaw.</w:t>
      </w:r>
    </w:p>
    <w:bookmarkEnd w:id="4"/>
    <w:bookmarkEnd w:id="11"/>
    <w:p w14:paraId="4D984D40" w14:textId="77777777" w:rsidR="00B2212E" w:rsidRPr="007C1BEF" w:rsidRDefault="00B2212E">
      <w:pPr>
        <w:spacing w:after="240"/>
        <w:rPr>
          <w:rFonts w:cstheme="minorHAnsi"/>
          <w:b/>
        </w:rPr>
      </w:pPr>
    </w:p>
    <w:p w14:paraId="57446761" w14:textId="1C1ADCE0" w:rsidR="00B2212E" w:rsidRPr="007C1BEF" w:rsidRDefault="002F247E">
      <w:pPr>
        <w:pStyle w:val="P68B1DB1-Normalny2"/>
        <w:spacing w:after="240"/>
        <w:jc w:val="center"/>
      </w:pPr>
      <w:r w:rsidRPr="007C1BEF">
        <w:t>§ 3</w:t>
      </w:r>
    </w:p>
    <w:p w14:paraId="66C47546" w14:textId="2572E927" w:rsidR="00B2212E" w:rsidRPr="007C1BEF" w:rsidRDefault="002F247E">
      <w:pPr>
        <w:pStyle w:val="P68B1DB1-Normalny2"/>
        <w:jc w:val="center"/>
      </w:pPr>
      <w:r w:rsidRPr="007C1BEF">
        <w:t>Rules of eligibility for participation in development activities implemented under the Programme</w:t>
      </w:r>
    </w:p>
    <w:p w14:paraId="19D3F4BE" w14:textId="16EAED5D" w:rsidR="00B2212E" w:rsidRPr="007C1BEF" w:rsidRDefault="002F247E">
      <w:pPr>
        <w:pStyle w:val="Akapitzlist"/>
        <w:widowControl/>
        <w:numPr>
          <w:ilvl w:val="0"/>
          <w:numId w:val="10"/>
        </w:numPr>
        <w:autoSpaceDE/>
        <w:autoSpaceDN/>
        <w:spacing w:line="276" w:lineRule="auto"/>
        <w:contextualSpacing/>
        <w:rPr>
          <w:rFonts w:asciiTheme="minorHAnsi" w:hAnsiTheme="minorHAnsi" w:cstheme="minorHAnsi"/>
        </w:rPr>
      </w:pPr>
      <w:r w:rsidRPr="007C1BEF">
        <w:rPr>
          <w:rFonts w:asciiTheme="minorHAnsi" w:hAnsiTheme="minorHAnsi" w:cstheme="minorHAnsi"/>
        </w:rPr>
        <w:t>Information on the development activities offered, along with infor</w:t>
      </w:r>
      <w:r w:rsidRPr="007C1BEF">
        <w:rPr>
          <w:rFonts w:asciiTheme="minorHAnsi" w:hAnsiTheme="minorHAnsi" w:cstheme="minorHAnsi"/>
        </w:rPr>
        <w:t>mation on the rules of qualification, is published on the Program</w:t>
      </w:r>
      <w:r w:rsidR="007C1BEF">
        <w:rPr>
          <w:rFonts w:asciiTheme="minorHAnsi" w:hAnsiTheme="minorHAnsi" w:cstheme="minorHAnsi"/>
        </w:rPr>
        <w:t>me</w:t>
      </w:r>
      <w:r w:rsidRPr="007C1BEF">
        <w:rPr>
          <w:rFonts w:asciiTheme="minorHAnsi" w:hAnsiTheme="minorHAnsi" w:cstheme="minorHAnsi"/>
        </w:rPr>
        <w:t xml:space="preserve"> website </w:t>
      </w:r>
      <w:hyperlink r:id="rId11" w:history="1">
        <w:r w:rsidRPr="007C1BEF">
          <w:rPr>
            <w:rStyle w:val="Hipercze"/>
            <w:rFonts w:asciiTheme="minorHAnsi" w:hAnsiTheme="minorHAnsi" w:cstheme="minorHAnsi"/>
          </w:rPr>
          <w:t>https://inicjatywadoskonalosci.uw.edu.pl/</w:t>
        </w:r>
      </w:hyperlink>
      <w:r w:rsidRPr="007C1BEF">
        <w:rPr>
          <w:rFonts w:asciiTheme="minorHAnsi" w:hAnsiTheme="minorHAnsi" w:cstheme="minorHAnsi"/>
        </w:rPr>
        <w:t xml:space="preserve"> and on the platform </w:t>
      </w:r>
      <w:hyperlink r:id="rId12" w:history="1">
        <w:r w:rsidRPr="007C1BEF">
          <w:rPr>
            <w:rStyle w:val="Hipercze"/>
            <w:rFonts w:asciiTheme="minorHAnsi" w:hAnsiTheme="minorHAnsi" w:cstheme="minorHAnsi"/>
          </w:rPr>
          <w:t>http://sz</w:t>
        </w:r>
        <w:r w:rsidRPr="007C1BEF">
          <w:rPr>
            <w:rStyle w:val="Hipercze"/>
            <w:rFonts w:asciiTheme="minorHAnsi" w:hAnsiTheme="minorHAnsi" w:cstheme="minorHAnsi"/>
          </w:rPr>
          <w:t>kolenia-rozwoj.uw.edu.pl</w:t>
        </w:r>
      </w:hyperlink>
    </w:p>
    <w:p w14:paraId="424AB6E9" w14:textId="717BEBC8" w:rsidR="00B2212E" w:rsidRPr="007C1BEF" w:rsidRDefault="002F247E">
      <w:pPr>
        <w:pStyle w:val="Akapitzlist"/>
        <w:widowControl/>
        <w:numPr>
          <w:ilvl w:val="0"/>
          <w:numId w:val="10"/>
        </w:numPr>
        <w:autoSpaceDE/>
        <w:autoSpaceDN/>
        <w:spacing w:after="200" w:line="276" w:lineRule="auto"/>
        <w:contextualSpacing/>
        <w:rPr>
          <w:rFonts w:asciiTheme="minorHAnsi" w:eastAsiaTheme="minorEastAsia" w:hAnsiTheme="minorHAnsi" w:cstheme="minorBidi"/>
        </w:rPr>
      </w:pPr>
      <w:r w:rsidRPr="007C1BEF">
        <w:t>Pursuant to the provisions of §</w:t>
      </w:r>
      <w:r w:rsidRPr="007C1BEF">
        <w:rPr>
          <w:rFonts w:asciiTheme="minorHAnsi" w:hAnsiTheme="minorHAnsi" w:cstheme="minorBidi"/>
        </w:rPr>
        <w:t xml:space="preserve"> 4 section 4 </w:t>
      </w:r>
      <w:r w:rsidRPr="007C1BEF">
        <w:t>of the Ordinance, the employee's participation in the development activity does not require the consent of the supervisor and a written application referred to in §</w:t>
      </w:r>
      <w:r w:rsidRPr="007C1BEF">
        <w:rPr>
          <w:rFonts w:asciiTheme="minorHAnsi" w:hAnsiTheme="minorHAnsi" w:cstheme="minorBidi"/>
        </w:rPr>
        <w:t xml:space="preserve"> 3 section 2 </w:t>
      </w:r>
      <w:r w:rsidRPr="007C1BEF">
        <w:rPr>
          <w:rFonts w:cstheme="minorBidi"/>
        </w:rPr>
        <w:t xml:space="preserve">of the Ordinance, subject to the provisions of section 3 below. </w:t>
      </w:r>
    </w:p>
    <w:p w14:paraId="79769C15" w14:textId="3A115443" w:rsidR="00B2212E" w:rsidRPr="007C1BEF" w:rsidRDefault="002F247E">
      <w:pPr>
        <w:pStyle w:val="Akapitzlist"/>
        <w:widowControl/>
        <w:numPr>
          <w:ilvl w:val="0"/>
          <w:numId w:val="10"/>
        </w:numPr>
        <w:autoSpaceDE/>
        <w:autoSpaceDN/>
        <w:spacing w:after="200" w:line="276" w:lineRule="auto"/>
        <w:contextualSpacing/>
        <w:rPr>
          <w:rFonts w:asciiTheme="minorHAnsi" w:hAnsiTheme="minorHAnsi" w:cstheme="minorBidi"/>
        </w:rPr>
      </w:pPr>
      <w:r w:rsidRPr="007C1BEF">
        <w:rPr>
          <w:rFonts w:asciiTheme="minorHAnsi" w:hAnsiTheme="minorHAnsi" w:cstheme="minorBidi"/>
        </w:rPr>
        <w:t xml:space="preserve">An employee who is not an academic teacher is obliged to obtain the consent of an immediate supervisor for an exemption from part or all of the working day, for the time necessary to attend </w:t>
      </w:r>
      <w:r w:rsidRPr="007C1BEF">
        <w:rPr>
          <w:rFonts w:asciiTheme="minorHAnsi" w:hAnsiTheme="minorHAnsi" w:cstheme="minorBidi"/>
        </w:rPr>
        <w:t>the obligatory classes, and for the duration of the development activity, according to the template constituting Annex 1 to the regulations</w:t>
      </w:r>
      <w:r w:rsidRPr="007C1BEF">
        <w:t xml:space="preserve">, </w:t>
      </w:r>
      <w:r w:rsidRPr="007C1BEF">
        <w:rPr>
          <w:rFonts w:asciiTheme="minorHAnsi" w:hAnsiTheme="minorHAnsi" w:cstheme="minorBidi"/>
        </w:rPr>
        <w:t>and to present it at the request of the organiser.</w:t>
      </w:r>
    </w:p>
    <w:p w14:paraId="564EC7CA" w14:textId="0B9E7D3E" w:rsidR="00B2212E" w:rsidRPr="007C1BEF" w:rsidRDefault="002F247E">
      <w:pPr>
        <w:pStyle w:val="P68B1DB1-Akapitzlist3"/>
        <w:widowControl/>
        <w:numPr>
          <w:ilvl w:val="0"/>
          <w:numId w:val="10"/>
        </w:numPr>
        <w:autoSpaceDE/>
        <w:autoSpaceDN/>
        <w:spacing w:line="276" w:lineRule="auto"/>
        <w:contextualSpacing/>
      </w:pPr>
      <w:r w:rsidRPr="007C1BEF">
        <w:t xml:space="preserve">An employee may not benefit from a development activity carried </w:t>
      </w:r>
      <w:r w:rsidRPr="007C1BEF">
        <w:t xml:space="preserve">out in the same form and under the same programme more than once. </w:t>
      </w:r>
    </w:p>
    <w:p w14:paraId="27537B75" w14:textId="4C74D67E" w:rsidR="00B2212E" w:rsidRPr="007C1BEF" w:rsidRDefault="002F247E">
      <w:pPr>
        <w:pStyle w:val="P68B1DB1-Akapitzlist3"/>
        <w:widowControl/>
        <w:numPr>
          <w:ilvl w:val="0"/>
          <w:numId w:val="10"/>
        </w:numPr>
        <w:autoSpaceDE/>
        <w:autoSpaceDN/>
        <w:spacing w:after="200" w:line="276" w:lineRule="auto"/>
        <w:contextualSpacing/>
      </w:pPr>
      <w:r w:rsidRPr="007C1BEF">
        <w:lastRenderedPageBreak/>
        <w:t>The organiser may establish additional qualification criteria for individual development activities, including criteria related to the assessment of the competencies of potential participan</w:t>
      </w:r>
      <w:r w:rsidRPr="007C1BEF">
        <w:t xml:space="preserve">ts, such as knowledge and personality tests, work observation, Development </w:t>
      </w:r>
      <w:r w:rsidR="007C1BEF" w:rsidRPr="007C1BEF">
        <w:t>Centre</w:t>
      </w:r>
      <w:r w:rsidRPr="007C1BEF">
        <w:t xml:space="preserve">, 360-degree assessment, and others. </w:t>
      </w:r>
    </w:p>
    <w:p w14:paraId="5BC59423" w14:textId="75CD54CB" w:rsidR="00B2212E" w:rsidRPr="007C1BEF" w:rsidRDefault="002F247E">
      <w:pPr>
        <w:pStyle w:val="P68B1DB1-Akapitzlist3"/>
        <w:widowControl/>
        <w:numPr>
          <w:ilvl w:val="0"/>
          <w:numId w:val="10"/>
        </w:numPr>
        <w:autoSpaceDE/>
        <w:autoSpaceDN/>
        <w:spacing w:after="240" w:line="276" w:lineRule="auto"/>
        <w:contextualSpacing/>
      </w:pPr>
      <w:r w:rsidRPr="007C1BEF">
        <w:t xml:space="preserve">The qualification of employees who meet the conditions referred to in paragraphs 3-5 and 7 for participation in the development activity </w:t>
      </w:r>
      <w:r w:rsidRPr="007C1BEF">
        <w:t>is made by the organiser, according to the order of applications received or other accepted criteria, until the number of available places has been filled.</w:t>
      </w:r>
    </w:p>
    <w:p w14:paraId="61946138" w14:textId="77777777" w:rsidR="00B2212E" w:rsidRPr="007C1BEF" w:rsidRDefault="002F247E">
      <w:pPr>
        <w:pStyle w:val="Akapitzlist"/>
        <w:numPr>
          <w:ilvl w:val="0"/>
          <w:numId w:val="10"/>
        </w:numPr>
        <w:spacing w:line="276" w:lineRule="auto"/>
        <w:ind w:left="357"/>
      </w:pPr>
      <w:r w:rsidRPr="007C1BEF">
        <w:t>The following employees may be directed to participate in development activities such as training an</w:t>
      </w:r>
      <w:r w:rsidRPr="007C1BEF">
        <w:t xml:space="preserve">d language courses for a single employee as well as individual coaching: </w:t>
      </w:r>
    </w:p>
    <w:p w14:paraId="01FCB896" w14:textId="07F9801D" w:rsidR="00B2212E" w:rsidRPr="007C1BEF" w:rsidRDefault="002F247E">
      <w:pPr>
        <w:pStyle w:val="P68B1DB1-Akapitzlist5"/>
        <w:numPr>
          <w:ilvl w:val="1"/>
          <w:numId w:val="16"/>
        </w:numPr>
        <w:contextualSpacing/>
      </w:pPr>
      <w:r w:rsidRPr="007C1BEF">
        <w:t xml:space="preserve">the Rector, the Vice-Rectors; </w:t>
      </w:r>
    </w:p>
    <w:p w14:paraId="6E1D93C4" w14:textId="3D136934" w:rsidR="00B2212E" w:rsidRPr="007C1BEF" w:rsidRDefault="002F247E">
      <w:pPr>
        <w:pStyle w:val="P68B1DB1-Akapitzlist5"/>
        <w:numPr>
          <w:ilvl w:val="1"/>
          <w:numId w:val="16"/>
        </w:numPr>
        <w:contextualSpacing/>
      </w:pPr>
      <w:r w:rsidRPr="007C1BEF">
        <w:t xml:space="preserve">Deans and Vice-Deans; </w:t>
      </w:r>
    </w:p>
    <w:p w14:paraId="7FBAAC67" w14:textId="4E5D239F" w:rsidR="00B2212E" w:rsidRPr="007C1BEF" w:rsidRDefault="002F247E">
      <w:pPr>
        <w:pStyle w:val="P68B1DB1-Akapitzlist5"/>
        <w:numPr>
          <w:ilvl w:val="1"/>
          <w:numId w:val="16"/>
        </w:numPr>
        <w:contextualSpacing/>
      </w:pPr>
      <w:r w:rsidRPr="007C1BEF">
        <w:t xml:space="preserve">the Chancellor and Deputy Chancellors, including the Bursar, Bursar's Deputy; </w:t>
      </w:r>
    </w:p>
    <w:p w14:paraId="3774E254" w14:textId="1D598385" w:rsidR="00B2212E" w:rsidRPr="007C1BEF" w:rsidRDefault="002F247E">
      <w:pPr>
        <w:pStyle w:val="P68B1DB1-Akapitzlist5"/>
        <w:numPr>
          <w:ilvl w:val="1"/>
          <w:numId w:val="16"/>
        </w:numPr>
        <w:contextualSpacing/>
      </w:pPr>
      <w:r w:rsidRPr="007C1BEF">
        <w:t>other heads of organisational units and their dep</w:t>
      </w:r>
      <w:r w:rsidRPr="007C1BEF">
        <w:t xml:space="preserve">uties; </w:t>
      </w:r>
    </w:p>
    <w:p w14:paraId="1A1B948C" w14:textId="0C81BFBD" w:rsidR="00B2212E" w:rsidRPr="007C1BEF" w:rsidRDefault="002F247E">
      <w:pPr>
        <w:pStyle w:val="P68B1DB1-Akapitzlist5"/>
        <w:numPr>
          <w:ilvl w:val="1"/>
          <w:numId w:val="16"/>
        </w:numPr>
        <w:contextualSpacing/>
      </w:pPr>
      <w:r w:rsidRPr="007C1BEF">
        <w:t xml:space="preserve">the directors of a separate category of activities in university-wide administration and administrative directors in organisational units and their deputies; </w:t>
      </w:r>
    </w:p>
    <w:p w14:paraId="2F1E8525" w14:textId="4443B9A7" w:rsidR="00B2212E" w:rsidRPr="007C1BEF" w:rsidRDefault="002F247E">
      <w:pPr>
        <w:pStyle w:val="P68B1DB1-Akapitzlist5"/>
        <w:numPr>
          <w:ilvl w:val="1"/>
          <w:numId w:val="16"/>
        </w:numPr>
        <w:contextualSpacing/>
      </w:pPr>
      <w:r w:rsidRPr="007C1BEF">
        <w:t xml:space="preserve">other employees, with the consent of the Rector. </w:t>
      </w:r>
    </w:p>
    <w:p w14:paraId="29EBC142" w14:textId="5FC5D618" w:rsidR="00B2212E" w:rsidRPr="007C1BEF" w:rsidRDefault="00B2212E">
      <w:pPr>
        <w:contextualSpacing/>
        <w:rPr>
          <w:rFonts w:cstheme="minorHAnsi"/>
        </w:rPr>
      </w:pPr>
    </w:p>
    <w:p w14:paraId="3C892B7B" w14:textId="77777777" w:rsidR="00B2212E" w:rsidRPr="007C1BEF" w:rsidRDefault="002F247E">
      <w:pPr>
        <w:pStyle w:val="P68B1DB1-Normalny2"/>
        <w:spacing w:after="240"/>
        <w:jc w:val="center"/>
      </w:pPr>
      <w:r w:rsidRPr="007C1BEF">
        <w:t>§ 4</w:t>
      </w:r>
    </w:p>
    <w:p w14:paraId="7555E559" w14:textId="77777777" w:rsidR="00B2212E" w:rsidRPr="007C1BEF" w:rsidRDefault="002F247E">
      <w:pPr>
        <w:pStyle w:val="P68B1DB1-Normalny2"/>
        <w:ind w:hanging="426"/>
        <w:jc w:val="center"/>
      </w:pPr>
      <w:r w:rsidRPr="007C1BEF">
        <w:t>Rules for registering to participa</w:t>
      </w:r>
      <w:r w:rsidRPr="007C1BEF">
        <w:t>te in a development activity</w:t>
      </w:r>
    </w:p>
    <w:p w14:paraId="7B4C7519" w14:textId="77777777" w:rsidR="00B2212E" w:rsidRPr="007C1BEF" w:rsidRDefault="00B2212E">
      <w:pPr>
        <w:ind w:hanging="426"/>
        <w:jc w:val="center"/>
        <w:rPr>
          <w:rFonts w:cstheme="minorHAnsi"/>
          <w:b/>
        </w:rPr>
      </w:pPr>
    </w:p>
    <w:p w14:paraId="1597581E" w14:textId="0AA622E5" w:rsidR="00B2212E" w:rsidRPr="007C1BEF" w:rsidRDefault="002F247E">
      <w:pPr>
        <w:pStyle w:val="P68B1DB1-Akapitzlist3"/>
        <w:widowControl/>
        <w:numPr>
          <w:ilvl w:val="0"/>
          <w:numId w:val="5"/>
        </w:numPr>
        <w:autoSpaceDE/>
        <w:autoSpaceDN/>
        <w:spacing w:line="276" w:lineRule="auto"/>
        <w:ind w:left="426" w:hanging="426"/>
        <w:contextualSpacing/>
      </w:pPr>
      <w:bookmarkStart w:id="12" w:name="_Hlk56776196"/>
      <w:r w:rsidRPr="007C1BEF">
        <w:t>The registration by an employee to participate in a development activity is tantamount to:</w:t>
      </w:r>
    </w:p>
    <w:p w14:paraId="4DDA7E61" w14:textId="4867BECE" w:rsidR="00B2212E" w:rsidRPr="007C1BEF" w:rsidRDefault="002F247E">
      <w:pPr>
        <w:pStyle w:val="P68B1DB1-Akapitzlist3"/>
        <w:widowControl/>
        <w:numPr>
          <w:ilvl w:val="1"/>
          <w:numId w:val="10"/>
        </w:numPr>
        <w:autoSpaceDE/>
        <w:autoSpaceDN/>
        <w:spacing w:after="200" w:line="276" w:lineRule="auto"/>
        <w:contextualSpacing/>
      </w:pPr>
      <w:r w:rsidRPr="007C1BEF">
        <w:t>confirming one's knowledge and acceptance of the regulations;</w:t>
      </w:r>
    </w:p>
    <w:p w14:paraId="3F354455" w14:textId="2DB321DD" w:rsidR="00B2212E" w:rsidRPr="007C1BEF" w:rsidRDefault="002F247E">
      <w:pPr>
        <w:pStyle w:val="P68B1DB1-Akapitzlist3"/>
        <w:widowControl/>
        <w:numPr>
          <w:ilvl w:val="1"/>
          <w:numId w:val="10"/>
        </w:numPr>
        <w:autoSpaceDE/>
        <w:autoSpaceDN/>
        <w:spacing w:after="200" w:line="276" w:lineRule="auto"/>
        <w:contextualSpacing/>
      </w:pPr>
      <w:r w:rsidRPr="007C1BEF">
        <w:t>confirming not having participated in a development activity carried out</w:t>
      </w:r>
      <w:r w:rsidRPr="007C1BEF">
        <w:t xml:space="preserve"> in the same form and under the same program</w:t>
      </w:r>
      <w:r w:rsidR="007C1BEF">
        <w:t>me</w:t>
      </w:r>
      <w:r w:rsidRPr="007C1BEF">
        <w:t xml:space="preserve"> during the 24 months prior to its commencement. </w:t>
      </w:r>
    </w:p>
    <w:p w14:paraId="798B3B48" w14:textId="16B28C68" w:rsidR="00B2212E" w:rsidRPr="007C1BEF" w:rsidRDefault="002F247E">
      <w:pPr>
        <w:pStyle w:val="Akapitzlist"/>
        <w:widowControl/>
        <w:numPr>
          <w:ilvl w:val="0"/>
          <w:numId w:val="5"/>
        </w:numPr>
        <w:autoSpaceDE/>
        <w:autoSpaceDN/>
        <w:spacing w:line="276" w:lineRule="auto"/>
        <w:ind w:left="426" w:hanging="426"/>
        <w:contextualSpacing/>
        <w:rPr>
          <w:rFonts w:asciiTheme="minorHAnsi" w:hAnsiTheme="minorHAnsi" w:cstheme="minorHAnsi"/>
        </w:rPr>
      </w:pPr>
      <w:r w:rsidRPr="007C1BEF">
        <w:rPr>
          <w:rFonts w:asciiTheme="minorHAnsi" w:hAnsiTheme="minorHAnsi" w:cstheme="minorHAnsi"/>
        </w:rPr>
        <w:t xml:space="preserve">Registration for a development activity takes place electronically, via the platform </w:t>
      </w:r>
      <w:hyperlink r:id="rId13" w:history="1">
        <w:r w:rsidRPr="007C1BEF">
          <w:rPr>
            <w:rStyle w:val="Hipercze"/>
            <w:rFonts w:asciiTheme="minorHAnsi" w:hAnsiTheme="minorHAnsi" w:cstheme="minorHAnsi"/>
          </w:rPr>
          <w:t>http://szkolenia-rozwoj.</w:t>
        </w:r>
        <w:r w:rsidRPr="007C1BEF">
          <w:rPr>
            <w:rStyle w:val="Hipercze"/>
            <w:rFonts w:asciiTheme="minorHAnsi" w:hAnsiTheme="minorHAnsi" w:cstheme="minorHAnsi"/>
          </w:rPr>
          <w:t>uw.edu.pl</w:t>
        </w:r>
      </w:hyperlink>
      <w:bookmarkEnd w:id="12"/>
      <w:r w:rsidRPr="007C1BEF">
        <w:rPr>
          <w:rStyle w:val="Hipercze"/>
          <w:rFonts w:asciiTheme="minorHAnsi" w:hAnsiTheme="minorHAnsi" w:cstheme="minorHAnsi"/>
          <w:color w:val="auto"/>
          <w:u w:val="none"/>
        </w:rPr>
        <w:t>,</w:t>
      </w:r>
      <w:r w:rsidRPr="007C1BEF">
        <w:rPr>
          <w:rFonts w:asciiTheme="minorHAnsi" w:hAnsiTheme="minorHAnsi" w:cstheme="minorHAnsi"/>
        </w:rPr>
        <w:t xml:space="preserve"> unless the organiser decides otherwise, due to the specificity of the group, </w:t>
      </w:r>
      <w:r w:rsidRPr="007C1BEF">
        <w:rPr>
          <w:rFonts w:cstheme="minorHAnsi"/>
        </w:rPr>
        <w:t>or the nature of the development activity</w:t>
      </w:r>
      <w:r w:rsidR="00DA1CBE">
        <w:rPr>
          <w:rFonts w:cstheme="minorHAnsi"/>
        </w:rPr>
        <w:t xml:space="preserve">, </w:t>
      </w:r>
      <w:r w:rsidR="000D0AA6" w:rsidRPr="000D0AA6">
        <w:rPr>
          <w:rFonts w:cstheme="minorHAnsi"/>
        </w:rPr>
        <w:t>or a decision made by those implementing the activity</w:t>
      </w:r>
      <w:r w:rsidRPr="007C1BEF">
        <w:rPr>
          <w:rFonts w:asciiTheme="minorHAnsi" w:hAnsiTheme="minorHAnsi" w:cstheme="minorHAnsi"/>
        </w:rPr>
        <w:t>.</w:t>
      </w:r>
    </w:p>
    <w:p w14:paraId="6D6E2127" w14:textId="174E492F" w:rsidR="00B2212E" w:rsidRPr="007C1BEF" w:rsidRDefault="002F247E">
      <w:pPr>
        <w:pStyle w:val="P68B1DB1-Akapitzlist7"/>
        <w:widowControl/>
        <w:numPr>
          <w:ilvl w:val="0"/>
          <w:numId w:val="6"/>
        </w:numPr>
        <w:autoSpaceDE/>
        <w:autoSpaceDN/>
        <w:spacing w:after="200" w:line="276" w:lineRule="auto"/>
        <w:ind w:left="426" w:hanging="426"/>
        <w:contextualSpacing/>
      </w:pPr>
      <w:r w:rsidRPr="007C1BEF">
        <w:t>Information about qualifications for development activities is provided to the employee electronically, in advance.</w:t>
      </w:r>
    </w:p>
    <w:p w14:paraId="34FAD9DE" w14:textId="77777777" w:rsidR="00B2212E" w:rsidRPr="007C1BEF" w:rsidRDefault="002F247E">
      <w:pPr>
        <w:pStyle w:val="P68B1DB1-Normalny2"/>
        <w:spacing w:before="240" w:line="360" w:lineRule="auto"/>
        <w:ind w:left="284"/>
        <w:jc w:val="center"/>
      </w:pPr>
      <w:r w:rsidRPr="007C1BEF">
        <w:t>§ 5</w:t>
      </w:r>
      <w:r w:rsidRPr="007C1BEF">
        <w:tab/>
      </w:r>
    </w:p>
    <w:p w14:paraId="1684E780" w14:textId="5EE71B4A" w:rsidR="00B2212E" w:rsidRPr="007C1BEF" w:rsidRDefault="002F247E">
      <w:pPr>
        <w:pStyle w:val="P68B1DB1-Akapitzlist8"/>
        <w:spacing w:after="240"/>
        <w:ind w:left="0"/>
        <w:jc w:val="center"/>
      </w:pPr>
      <w:r w:rsidRPr="007C1BEF">
        <w:t xml:space="preserve">Rules for participation in development activities and the obligations of the participant </w:t>
      </w:r>
    </w:p>
    <w:p w14:paraId="630ED586" w14:textId="77777777" w:rsidR="00B2212E" w:rsidRPr="007C1BEF" w:rsidRDefault="00B2212E">
      <w:pPr>
        <w:pStyle w:val="Akapitzlist"/>
        <w:spacing w:after="240"/>
        <w:ind w:left="0"/>
        <w:jc w:val="center"/>
        <w:rPr>
          <w:rFonts w:asciiTheme="minorHAnsi" w:hAnsiTheme="minorHAnsi" w:cstheme="minorHAnsi"/>
          <w:b/>
        </w:rPr>
      </w:pPr>
    </w:p>
    <w:p w14:paraId="03B1E8C7" w14:textId="09E4220F" w:rsidR="00B2212E" w:rsidRPr="007C1BEF" w:rsidRDefault="002F247E">
      <w:pPr>
        <w:pStyle w:val="P68B1DB1-Akapitzlist7"/>
        <w:numPr>
          <w:ilvl w:val="0"/>
          <w:numId w:val="13"/>
        </w:numPr>
        <w:ind w:left="426"/>
      </w:pPr>
      <w:r w:rsidRPr="007C1BEF">
        <w:t>Participation in development activities carried out in the Programme is free of charge, subject to the provisions of the agreement.</w:t>
      </w:r>
    </w:p>
    <w:p w14:paraId="5B3BD483" w14:textId="77777777" w:rsidR="00B2212E" w:rsidRPr="007C1BEF" w:rsidRDefault="002F247E">
      <w:pPr>
        <w:pStyle w:val="P68B1DB1-Akapitzlist7"/>
        <w:numPr>
          <w:ilvl w:val="0"/>
          <w:numId w:val="13"/>
        </w:numPr>
        <w:ind w:left="426"/>
      </w:pPr>
      <w:r w:rsidRPr="007C1BEF">
        <w:lastRenderedPageBreak/>
        <w:t>The participant is obliged to:</w:t>
      </w:r>
    </w:p>
    <w:p w14:paraId="2154849A" w14:textId="77777777" w:rsidR="00B2212E" w:rsidRPr="007C1BEF" w:rsidRDefault="002F247E">
      <w:pPr>
        <w:pStyle w:val="P68B1DB1-Akapitzlist7"/>
        <w:widowControl/>
        <w:numPr>
          <w:ilvl w:val="1"/>
          <w:numId w:val="12"/>
        </w:numPr>
        <w:autoSpaceDE/>
        <w:autoSpaceDN/>
        <w:spacing w:after="200" w:line="276" w:lineRule="auto"/>
        <w:contextualSpacing/>
      </w:pPr>
      <w:r w:rsidRPr="007C1BEF">
        <w:t>re</w:t>
      </w:r>
      <w:r w:rsidRPr="007C1BEF">
        <w:t xml:space="preserve">gister in the manner determined by the organiser; </w:t>
      </w:r>
    </w:p>
    <w:p w14:paraId="426FC7B6" w14:textId="0FFB4B21" w:rsidR="00B2212E" w:rsidRPr="007C1BEF" w:rsidRDefault="002F247E">
      <w:pPr>
        <w:pStyle w:val="P68B1DB1-Akapitzlist7"/>
        <w:widowControl/>
        <w:numPr>
          <w:ilvl w:val="1"/>
          <w:numId w:val="12"/>
        </w:numPr>
        <w:autoSpaceDE/>
        <w:autoSpaceDN/>
        <w:spacing w:after="200" w:line="276" w:lineRule="auto"/>
        <w:contextualSpacing/>
      </w:pPr>
      <w:r w:rsidRPr="007C1BEF">
        <w:t>conclude the contract in the cases and on the terms specified in Appendix 2 of the Ordinance;</w:t>
      </w:r>
    </w:p>
    <w:p w14:paraId="554D5AB2" w14:textId="77777777" w:rsidR="00B2212E" w:rsidRPr="007C1BEF" w:rsidRDefault="002F247E">
      <w:pPr>
        <w:pStyle w:val="P68B1DB1-Akapitzlist7"/>
        <w:widowControl/>
        <w:numPr>
          <w:ilvl w:val="1"/>
          <w:numId w:val="12"/>
        </w:numPr>
        <w:autoSpaceDE/>
        <w:autoSpaceDN/>
        <w:spacing w:after="200" w:line="276" w:lineRule="auto"/>
        <w:contextualSpacing/>
      </w:pPr>
      <w:r w:rsidRPr="007C1BEF">
        <w:t>participate in all activities included in the development activity programme, subject to paragraph 3;</w:t>
      </w:r>
    </w:p>
    <w:p w14:paraId="139D46BE" w14:textId="367DF4E0" w:rsidR="00B2212E" w:rsidRPr="007C1BEF" w:rsidRDefault="002F247E">
      <w:pPr>
        <w:pStyle w:val="P68B1DB1-Akapitzlist7"/>
        <w:widowControl/>
        <w:numPr>
          <w:ilvl w:val="1"/>
          <w:numId w:val="12"/>
        </w:numPr>
        <w:autoSpaceDE/>
        <w:autoSpaceDN/>
        <w:spacing w:after="200" w:line="276" w:lineRule="auto"/>
        <w:contextualSpacing/>
      </w:pPr>
      <w:r w:rsidRPr="007C1BEF">
        <w:t xml:space="preserve">inform </w:t>
      </w:r>
      <w:r w:rsidRPr="007C1BEF">
        <w:t>the organiser or another person designated by the organiser about a planned absence from the classes at least 2 working days before the starting date;</w:t>
      </w:r>
    </w:p>
    <w:p w14:paraId="13AFA5F7" w14:textId="6DEAE433" w:rsidR="00B2212E" w:rsidRPr="007C1BEF" w:rsidRDefault="002F247E">
      <w:pPr>
        <w:pStyle w:val="P68B1DB1-Akapitzlist7"/>
        <w:widowControl/>
        <w:numPr>
          <w:ilvl w:val="1"/>
          <w:numId w:val="12"/>
        </w:numPr>
        <w:autoSpaceDE/>
        <w:autoSpaceDN/>
        <w:spacing w:after="200" w:line="276" w:lineRule="auto"/>
        <w:contextualSpacing/>
      </w:pPr>
      <w:r w:rsidRPr="007C1BEF">
        <w:t>written confirmation of participation in the development activity;</w:t>
      </w:r>
    </w:p>
    <w:p w14:paraId="547EBE62" w14:textId="37CD218D" w:rsidR="00B2212E" w:rsidRPr="007C1BEF" w:rsidRDefault="002F247E">
      <w:pPr>
        <w:pStyle w:val="P68B1DB1-Akapitzlist3"/>
        <w:widowControl/>
        <w:numPr>
          <w:ilvl w:val="1"/>
          <w:numId w:val="12"/>
        </w:numPr>
        <w:autoSpaceDE/>
        <w:autoSpaceDN/>
        <w:spacing w:after="200" w:line="276" w:lineRule="auto"/>
        <w:contextualSpacing/>
      </w:pPr>
      <w:r w:rsidRPr="007C1BEF">
        <w:t>participate each time it is required i</w:t>
      </w:r>
      <w:r w:rsidRPr="007C1BEF">
        <w:t xml:space="preserve">n the development activity programme, in the balance of competencies. </w:t>
      </w:r>
    </w:p>
    <w:p w14:paraId="1D5AA4A6" w14:textId="4454C5C5" w:rsidR="00B2212E" w:rsidRPr="007C1BEF" w:rsidRDefault="002F247E">
      <w:pPr>
        <w:pStyle w:val="P68B1DB1-Akapitzlist3"/>
        <w:widowControl/>
        <w:numPr>
          <w:ilvl w:val="0"/>
          <w:numId w:val="21"/>
        </w:numPr>
        <w:autoSpaceDE/>
        <w:autoSpaceDN/>
        <w:spacing w:after="200" w:line="276" w:lineRule="auto"/>
        <w:contextualSpacing/>
        <w:rPr>
          <w:rFonts w:eastAsiaTheme="minorEastAsia"/>
        </w:rPr>
      </w:pPr>
      <w:r w:rsidRPr="007C1BEF">
        <w:t xml:space="preserve">The organiser may set a limit of admissible absences for development activities carried out, subject to paragraph 4. </w:t>
      </w:r>
    </w:p>
    <w:p w14:paraId="396B2F20" w14:textId="6AF846BC" w:rsidR="00B2212E" w:rsidRPr="007C1BEF" w:rsidRDefault="002F247E">
      <w:pPr>
        <w:pStyle w:val="P68B1DB1-Akapitzlist3"/>
        <w:widowControl/>
        <w:numPr>
          <w:ilvl w:val="0"/>
          <w:numId w:val="22"/>
        </w:numPr>
        <w:autoSpaceDE/>
        <w:autoSpaceDN/>
        <w:spacing w:after="40" w:line="276" w:lineRule="auto"/>
        <w:ind w:left="426"/>
        <w:contextualSpacing/>
      </w:pPr>
      <w:r w:rsidRPr="007C1BEF">
        <w:t>In unforeseen cases, such as illness, or unannounced meetings of co</w:t>
      </w:r>
      <w:r w:rsidRPr="007C1BEF">
        <w:t>llegiate bodies and</w:t>
      </w:r>
      <w:r w:rsidRPr="007C1BEF">
        <w:t xml:space="preserve"> as well as competition committees and other committees, in which participation is mandatory for the participant, it is permissible to account for the absence from classes on an individual basis.</w:t>
      </w:r>
    </w:p>
    <w:p w14:paraId="5FFBA8A7" w14:textId="0829F7E7" w:rsidR="00B2212E" w:rsidRPr="007C1BEF" w:rsidRDefault="002F247E">
      <w:pPr>
        <w:pStyle w:val="P68B1DB1-Akapitzlist3"/>
        <w:widowControl/>
        <w:numPr>
          <w:ilvl w:val="0"/>
          <w:numId w:val="22"/>
        </w:numPr>
        <w:autoSpaceDE/>
        <w:autoSpaceDN/>
        <w:spacing w:after="200" w:line="276" w:lineRule="auto"/>
        <w:ind w:left="426"/>
        <w:contextualSpacing/>
      </w:pPr>
      <w:r w:rsidRPr="007C1BEF">
        <w:t>In justified cases, the organiser,</w:t>
      </w:r>
      <w:r w:rsidRPr="007C1BEF">
        <w:t xml:space="preserve"> in consultation with the Programme Manager, may establish other rules for</w:t>
      </w:r>
      <w:r w:rsidRPr="007C1BEF">
        <w:rPr>
          <w:b/>
        </w:rPr>
        <w:t xml:space="preserve"> </w:t>
      </w:r>
      <w:r w:rsidRPr="007C1BEF">
        <w:t>participation in development activities, including other requirements of the participant.</w:t>
      </w:r>
    </w:p>
    <w:p w14:paraId="5481FA30" w14:textId="429EC575" w:rsidR="00B2212E" w:rsidRPr="007C1BEF" w:rsidRDefault="002F247E">
      <w:pPr>
        <w:pStyle w:val="P68B1DB1-Akapitzlist3"/>
        <w:widowControl/>
        <w:numPr>
          <w:ilvl w:val="0"/>
          <w:numId w:val="22"/>
        </w:numPr>
        <w:autoSpaceDE/>
        <w:autoSpaceDN/>
        <w:spacing w:after="200" w:line="276" w:lineRule="auto"/>
        <w:ind w:left="426"/>
        <w:contextualSpacing/>
      </w:pPr>
      <w:r w:rsidRPr="007C1BEF">
        <w:t xml:space="preserve">The organiser is obliged to inform potential participants about the limit referred to in </w:t>
      </w:r>
      <w:r w:rsidR="00DB469C" w:rsidRPr="007C1BEF">
        <w:t>paragraph</w:t>
      </w:r>
      <w:r w:rsidRPr="007C1BEF">
        <w:t xml:space="preserve"> 3, and the rules referred to in paragraph 5 (if applicable).</w:t>
      </w:r>
    </w:p>
    <w:p w14:paraId="58088712" w14:textId="5682B85F" w:rsidR="00B2212E" w:rsidRPr="007C1BEF" w:rsidRDefault="002F247E">
      <w:pPr>
        <w:pStyle w:val="Akapitzlist"/>
        <w:widowControl/>
        <w:numPr>
          <w:ilvl w:val="0"/>
          <w:numId w:val="22"/>
        </w:numPr>
        <w:autoSpaceDE/>
        <w:autoSpaceDN/>
        <w:spacing w:after="200" w:line="276" w:lineRule="auto"/>
        <w:ind w:left="426"/>
        <w:contextualSpacing/>
        <w:rPr>
          <w:rFonts w:asciiTheme="minorHAnsi" w:hAnsiTheme="minorHAnsi" w:cstheme="minorBidi"/>
        </w:rPr>
      </w:pPr>
      <w:r w:rsidRPr="007C1BEF">
        <w:rPr>
          <w:rFonts w:asciiTheme="minorHAnsi" w:hAnsiTheme="minorHAnsi" w:cstheme="minorBidi"/>
        </w:rPr>
        <w:t xml:space="preserve">A Programme participant who has completed the activities referred to in </w:t>
      </w:r>
      <w:r w:rsidR="00DB469C" w:rsidRPr="007C1BEF">
        <w:t>paragraph</w:t>
      </w:r>
      <w:r w:rsidRPr="007C1BEF">
        <w:rPr>
          <w:rFonts w:asciiTheme="minorHAnsi" w:hAnsiTheme="minorHAnsi" w:cstheme="minorBidi"/>
        </w:rPr>
        <w:t xml:space="preserve">s 2 and 5 will receive </w:t>
      </w:r>
      <w:r w:rsidRPr="007C1BEF">
        <w:t xml:space="preserve">a diploma or other document from the organiser, </w:t>
      </w:r>
      <w:r w:rsidRPr="007C1BEF">
        <w:rPr>
          <w:rFonts w:asciiTheme="minorHAnsi" w:hAnsiTheme="minorHAnsi" w:cstheme="minorBidi"/>
        </w:rPr>
        <w:t>confirming the completion of the devel</w:t>
      </w:r>
      <w:r w:rsidRPr="007C1BEF">
        <w:rPr>
          <w:rFonts w:asciiTheme="minorHAnsi" w:hAnsiTheme="minorHAnsi" w:cstheme="minorBidi"/>
        </w:rPr>
        <w:t xml:space="preserve">opment activity. </w:t>
      </w:r>
      <w:r w:rsidRPr="007C1BEF">
        <w:t xml:space="preserve"> </w:t>
      </w:r>
    </w:p>
    <w:p w14:paraId="4463B324" w14:textId="52371F5A" w:rsidR="00B2212E" w:rsidRPr="007C1BEF" w:rsidRDefault="002F247E">
      <w:pPr>
        <w:pStyle w:val="P68B1DB1-Akapitzlist3"/>
        <w:widowControl/>
        <w:numPr>
          <w:ilvl w:val="0"/>
          <w:numId w:val="22"/>
        </w:numPr>
        <w:autoSpaceDE/>
        <w:autoSpaceDN/>
        <w:spacing w:after="200" w:line="276" w:lineRule="auto"/>
        <w:ind w:left="426"/>
        <w:contextualSpacing/>
      </w:pPr>
      <w:r w:rsidRPr="007C1BEF">
        <w:t xml:space="preserve">The Organiser has the right to suspend the right to participate in subsequent development activities of a participant who fails to </w:t>
      </w:r>
      <w:r w:rsidR="007C1BEF" w:rsidRPr="007C1BEF">
        <w:t>fulfil</w:t>
      </w:r>
      <w:r w:rsidRPr="007C1BEF">
        <w:t xml:space="preserve"> the obligations referred to in </w:t>
      </w:r>
      <w:r w:rsidR="002C2119" w:rsidRPr="007C1BEF">
        <w:t>paragraph</w:t>
      </w:r>
      <w:r w:rsidR="002C2119">
        <w:t>s</w:t>
      </w:r>
      <w:r w:rsidRPr="007C1BEF">
        <w:t xml:space="preserve"> 2 and 5 and provide information on this to the participant'</w:t>
      </w:r>
      <w:r w:rsidRPr="007C1BEF">
        <w:t xml:space="preserve">s supervisor and/or the Director </w:t>
      </w:r>
      <w:r w:rsidR="002C2119">
        <w:t>of</w:t>
      </w:r>
      <w:r w:rsidRPr="007C1BEF">
        <w:t> Human Resources.</w:t>
      </w:r>
    </w:p>
    <w:p w14:paraId="0075F9EB" w14:textId="77777777" w:rsidR="00B2212E" w:rsidRPr="007C1BEF" w:rsidRDefault="002F247E">
      <w:pPr>
        <w:pStyle w:val="P68B1DB1-Normalny2"/>
        <w:spacing w:after="240"/>
        <w:jc w:val="center"/>
      </w:pPr>
      <w:r w:rsidRPr="007C1BEF">
        <w:t>§ 6</w:t>
      </w:r>
    </w:p>
    <w:p w14:paraId="49015B47" w14:textId="77777777" w:rsidR="00B2212E" w:rsidRPr="007C1BEF" w:rsidRDefault="002F247E">
      <w:pPr>
        <w:pStyle w:val="P68B1DB1-Normalny1"/>
        <w:jc w:val="center"/>
      </w:pPr>
      <w:r w:rsidRPr="007C1BEF">
        <w:t>Personal data protection</w:t>
      </w:r>
    </w:p>
    <w:p w14:paraId="54178165" w14:textId="77777777" w:rsidR="00B2212E" w:rsidRPr="007C1BEF" w:rsidRDefault="00B2212E">
      <w:pPr>
        <w:jc w:val="center"/>
        <w:rPr>
          <w:rFonts w:cstheme="minorHAnsi"/>
          <w:b/>
        </w:rPr>
      </w:pPr>
    </w:p>
    <w:p w14:paraId="5BC09ACC" w14:textId="77777777" w:rsidR="00B2212E" w:rsidRPr="007C1BEF" w:rsidRDefault="002F247E">
      <w:pPr>
        <w:pStyle w:val="P68B1DB1-Akapitzlist5"/>
        <w:numPr>
          <w:ilvl w:val="0"/>
          <w:numId w:val="11"/>
        </w:numPr>
        <w:spacing w:line="276" w:lineRule="auto"/>
        <w:ind w:left="426"/>
        <w:contextualSpacing/>
      </w:pPr>
      <w:r w:rsidRPr="007C1BEF">
        <w:t>During the implementation of development activities, the Programme processes the personal data of employees for the purpose of improving the professional qualifications of employees in accordance with Art. 6 item 1 (c) of the GDPR pursuant to article 94 po</w:t>
      </w:r>
      <w:r w:rsidRPr="007C1BEF">
        <w:t xml:space="preserve">int 6 of the Labor Code. Only the data necessary for the implementation of development activities is processed in the Programme. </w:t>
      </w:r>
    </w:p>
    <w:p w14:paraId="06FF5AF4" w14:textId="6FE4DDD6" w:rsidR="00B2212E" w:rsidRPr="007C1BEF" w:rsidRDefault="002F247E">
      <w:pPr>
        <w:pStyle w:val="P68B1DB1-Akapitzlist6"/>
        <w:numPr>
          <w:ilvl w:val="0"/>
          <w:numId w:val="11"/>
        </w:numPr>
        <w:spacing w:line="276" w:lineRule="auto"/>
        <w:ind w:left="426"/>
        <w:contextualSpacing/>
      </w:pPr>
      <w:r w:rsidRPr="007C1BEF">
        <w:t xml:space="preserve">In justified cases, the organiser may determine needs for processing other types of personal </w:t>
      </w:r>
      <w:r w:rsidRPr="007C1BEF">
        <w:lastRenderedPageBreak/>
        <w:t>data than those mentioned in para</w:t>
      </w:r>
      <w:r w:rsidRPr="007C1BEF">
        <w:t>graph 1</w:t>
      </w:r>
      <w:r w:rsidRPr="007C1BEF">
        <w:t xml:space="preserve">. These data will be processed on the basis of Art. 6 item 1 (a) of the GDPR, i.e., by giving consent. Providing personal data processed on the basis of consent is </w:t>
      </w:r>
      <w:r w:rsidR="007C1BEF" w:rsidRPr="007C1BEF">
        <w:t>voluntary</w:t>
      </w:r>
      <w:r w:rsidR="008211F5">
        <w:t>,</w:t>
      </w:r>
      <w:bookmarkStart w:id="13" w:name="_GoBack"/>
      <w:bookmarkEnd w:id="13"/>
      <w:r w:rsidR="007C1BEF" w:rsidRPr="007C1BEF">
        <w:t xml:space="preserve"> but</w:t>
      </w:r>
      <w:r w:rsidRPr="007C1BEF">
        <w:t xml:space="preserve"> may affect one's ability to participate in a development</w:t>
      </w:r>
      <w:r w:rsidRPr="007C1BEF">
        <w:t xml:space="preserve"> activity. </w:t>
      </w:r>
    </w:p>
    <w:p w14:paraId="0D510A20" w14:textId="4047FD78" w:rsidR="00B2212E" w:rsidRPr="007C1BEF" w:rsidRDefault="002F247E">
      <w:pPr>
        <w:pStyle w:val="Akapitzlist"/>
        <w:numPr>
          <w:ilvl w:val="0"/>
          <w:numId w:val="11"/>
        </w:numPr>
        <w:spacing w:line="276" w:lineRule="auto"/>
        <w:ind w:left="426"/>
        <w:contextualSpacing/>
        <w:rPr>
          <w:rFonts w:cstheme="minorHAnsi"/>
        </w:rPr>
      </w:pPr>
      <w:r w:rsidRPr="007C1BEF">
        <w:rPr>
          <w:rFonts w:cstheme="minorHAnsi"/>
        </w:rPr>
        <w:t xml:space="preserve">Personal data is collected and processed in order to implement development activities in the Programme properly, and in particular to confirm employment at the University, verify the possibility of participation (due to the provision of </w:t>
      </w:r>
      <w:r w:rsidRPr="007C1BEF">
        <w:t>§</w:t>
      </w:r>
      <w:r w:rsidRPr="007C1BEF">
        <w:rPr>
          <w:rFonts w:cstheme="minorHAnsi"/>
        </w:rPr>
        <w:t xml:space="preserve"> 5 sec</w:t>
      </w:r>
      <w:r w:rsidRPr="007C1BEF">
        <w:rPr>
          <w:rFonts w:cstheme="minorHAnsi"/>
        </w:rPr>
        <w:t>tion 8 of the Regulations), and monitor, control, report upon, and evaluate the Programme. </w:t>
      </w:r>
      <w:r w:rsidRPr="007C1BEF">
        <w:t xml:space="preserve"> </w:t>
      </w:r>
    </w:p>
    <w:p w14:paraId="78FE2C0A" w14:textId="77777777" w:rsidR="00B2212E" w:rsidRPr="007C1BEF" w:rsidRDefault="002F247E">
      <w:pPr>
        <w:pStyle w:val="P68B1DB1-Akapitzlist6"/>
        <w:numPr>
          <w:ilvl w:val="0"/>
          <w:numId w:val="11"/>
        </w:numPr>
        <w:spacing w:line="276" w:lineRule="auto"/>
        <w:ind w:left="426"/>
        <w:contextualSpacing/>
      </w:pPr>
      <w:r w:rsidRPr="007C1BEF">
        <w:t>Only employees who are duly authorised to process personal data are allowed to process personal data in the Programme. Employees authorised to process personal dat</w:t>
      </w:r>
      <w:r w:rsidRPr="007C1BEF">
        <w:t xml:space="preserve">a as part of the Programme are required to take all the steps necessary to keep it confidential. </w:t>
      </w:r>
    </w:p>
    <w:p w14:paraId="49EC613C" w14:textId="085C1167" w:rsidR="00B2212E" w:rsidRPr="007C1BEF" w:rsidRDefault="002F247E">
      <w:pPr>
        <w:pStyle w:val="P68B1DB1-Akapitzlist6"/>
        <w:numPr>
          <w:ilvl w:val="0"/>
          <w:numId w:val="11"/>
        </w:numPr>
        <w:spacing w:line="276" w:lineRule="auto"/>
        <w:ind w:left="426"/>
        <w:contextualSpacing/>
      </w:pPr>
      <w:r w:rsidRPr="007C1BEF">
        <w:t xml:space="preserve">Detailed information on the processing of personal data is included in Annex 2 to the regulations. </w:t>
      </w:r>
    </w:p>
    <w:p w14:paraId="0E6F5C06" w14:textId="38F08950" w:rsidR="00B2212E" w:rsidRPr="007C1BEF" w:rsidRDefault="00B2212E">
      <w:pPr>
        <w:ind w:left="66"/>
        <w:contextualSpacing/>
        <w:rPr>
          <w:rFonts w:cstheme="minorHAnsi"/>
        </w:rPr>
      </w:pPr>
    </w:p>
    <w:p w14:paraId="25BA3D99" w14:textId="77777777" w:rsidR="00B2212E" w:rsidRPr="007C1BEF" w:rsidRDefault="002F247E">
      <w:pPr>
        <w:pStyle w:val="P68B1DB1-Akapitzlist8"/>
        <w:tabs>
          <w:tab w:val="center" w:pos="4896"/>
          <w:tab w:val="left" w:pos="6420"/>
        </w:tabs>
        <w:spacing w:before="240" w:after="240"/>
        <w:ind w:left="426" w:hanging="426"/>
        <w:jc w:val="center"/>
      </w:pPr>
      <w:r w:rsidRPr="007C1BEF">
        <w:t>§ 7</w:t>
      </w:r>
    </w:p>
    <w:p w14:paraId="74D9EE78" w14:textId="77777777" w:rsidR="00B2212E" w:rsidRPr="007C1BEF" w:rsidRDefault="002F247E">
      <w:pPr>
        <w:pStyle w:val="P68B1DB1-Normalny2"/>
        <w:ind w:left="426" w:hanging="426"/>
        <w:jc w:val="center"/>
      </w:pPr>
      <w:r w:rsidRPr="007C1BEF">
        <w:t>Final provisions</w:t>
      </w:r>
    </w:p>
    <w:p w14:paraId="679E7444" w14:textId="77777777" w:rsidR="00B2212E" w:rsidRPr="007C1BEF" w:rsidRDefault="00B2212E">
      <w:pPr>
        <w:pStyle w:val="Akapitzlist"/>
        <w:jc w:val="center"/>
        <w:rPr>
          <w:rFonts w:asciiTheme="minorHAnsi" w:hAnsiTheme="minorHAnsi" w:cstheme="minorHAnsi"/>
          <w:b/>
        </w:rPr>
      </w:pPr>
    </w:p>
    <w:p w14:paraId="44DF4C83" w14:textId="77777777" w:rsidR="00B2212E" w:rsidRPr="007C1BEF" w:rsidRDefault="002F247E">
      <w:pPr>
        <w:pStyle w:val="P68B1DB1-Normalny4"/>
        <w:jc w:val="both"/>
        <w:rPr>
          <w:color w:val="00B050"/>
        </w:rPr>
      </w:pPr>
      <w:r w:rsidRPr="007C1BEF">
        <w:t xml:space="preserve">The regulations come into force on the day of: </w:t>
      </w:r>
    </w:p>
    <w:p w14:paraId="45872870" w14:textId="77777777" w:rsidR="00B2212E" w:rsidRPr="007C1BEF" w:rsidRDefault="00B2212E">
      <w:pPr>
        <w:rPr>
          <w:rFonts w:cstheme="minorHAnsi"/>
          <w:b/>
        </w:rPr>
      </w:pPr>
    </w:p>
    <w:p w14:paraId="6D272B46" w14:textId="77777777" w:rsidR="00B2212E" w:rsidRPr="007C1BEF" w:rsidRDefault="00B2212E">
      <w:pPr>
        <w:rPr>
          <w:rFonts w:cstheme="minorHAnsi"/>
          <w:b/>
        </w:rPr>
      </w:pPr>
    </w:p>
    <w:p w14:paraId="12B40D6D" w14:textId="77777777" w:rsidR="00B2212E" w:rsidRPr="007C1BEF" w:rsidRDefault="002F247E">
      <w:pPr>
        <w:pStyle w:val="P68B1DB1-Normalny2"/>
      </w:pPr>
      <w:r w:rsidRPr="007C1BEF">
        <w:t>……………………………………………….</w:t>
      </w:r>
    </w:p>
    <w:p w14:paraId="2073BEC7" w14:textId="77777777" w:rsidR="00B2212E" w:rsidRPr="007C1BEF" w:rsidRDefault="002F247E">
      <w:pPr>
        <w:pStyle w:val="P68B1DB1-Normalny4"/>
      </w:pPr>
      <w:r w:rsidRPr="007C1BEF">
        <w:t>date, signature</w:t>
      </w:r>
    </w:p>
    <w:p w14:paraId="136AAA44" w14:textId="5343E7B3" w:rsidR="00B2212E" w:rsidRPr="007C1BEF" w:rsidRDefault="00B2212E">
      <w:pPr>
        <w:rPr>
          <w:rFonts w:cstheme="minorHAnsi"/>
          <w:b/>
        </w:rPr>
      </w:pPr>
    </w:p>
    <w:p w14:paraId="299CCCA3" w14:textId="7F6351F7" w:rsidR="00B2212E" w:rsidRPr="007C1BEF" w:rsidRDefault="00B2212E">
      <w:pPr>
        <w:rPr>
          <w:rFonts w:cstheme="minorHAnsi"/>
          <w:b/>
        </w:rPr>
      </w:pPr>
    </w:p>
    <w:p w14:paraId="7E12C199" w14:textId="5FA609A2" w:rsidR="00B2212E" w:rsidRPr="007C1BEF" w:rsidRDefault="002F247E">
      <w:pPr>
        <w:pStyle w:val="P68B1DB1-Normalny2"/>
      </w:pPr>
      <w:r w:rsidRPr="007C1BEF">
        <w:t xml:space="preserve">LIST OF ANNEXES: </w:t>
      </w:r>
    </w:p>
    <w:p w14:paraId="0D3BEDCD" w14:textId="1CA8DAC2" w:rsidR="00B2212E" w:rsidRPr="007C1BEF" w:rsidRDefault="002F247E">
      <w:pPr>
        <w:pStyle w:val="P68B1DB1-Normalny4"/>
        <w:jc w:val="both"/>
      </w:pPr>
      <w:r w:rsidRPr="007C1BEF">
        <w:t xml:space="preserve">Annex 1: Consent by the immediate supervisor to exempt an employee, who is not an academic teacher, from part or all of the working day, for the time </w:t>
      </w:r>
      <w:r w:rsidRPr="007C1BEF">
        <w:t xml:space="preserve">necessary to arrive on time for compulsory classes and for the duration of the development activity carried out under the IDUB Programme </w:t>
      </w:r>
    </w:p>
    <w:p w14:paraId="40694CEC" w14:textId="0295D698" w:rsidR="00B2212E" w:rsidRPr="007C1BEF" w:rsidRDefault="002F247E">
      <w:pPr>
        <w:jc w:val="both"/>
        <w:rPr>
          <w:rFonts w:eastAsia="Calibri" w:cstheme="minorHAnsi"/>
          <w:color w:val="00000A"/>
        </w:rPr>
      </w:pPr>
      <w:r w:rsidRPr="007C1BEF">
        <w:rPr>
          <w:rFonts w:cstheme="minorHAnsi"/>
        </w:rPr>
        <w:t xml:space="preserve">Annex 2: </w:t>
      </w:r>
      <w:r w:rsidRPr="007C1BEF">
        <w:rPr>
          <w:rStyle w:val="normaltextrun"/>
          <w:rFonts w:ascii="Arial" w:hAnsi="Arial" w:cs="Arial"/>
          <w:color w:val="000000"/>
          <w:bdr w:val="none" w:sz="0" w:space="0" w:color="auto" w:frame="1"/>
        </w:rPr>
        <w:t>Information on the processing of personal data</w:t>
      </w:r>
    </w:p>
    <w:sectPr w:rsidR="00B2212E" w:rsidRPr="007C1BEF">
      <w:headerReference w:type="default" r:id="rId14"/>
      <w:footerReference w:type="default" r:id="rId15"/>
      <w:headerReference w:type="first" r:id="rId16"/>
      <w:footerReference w:type="first" r:id="rId17"/>
      <w:pgSz w:w="11906" w:h="16838" w:code="9"/>
      <w:pgMar w:top="2835" w:right="1077" w:bottom="1644" w:left="1077" w:header="0"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CDD6D" w14:textId="77777777" w:rsidR="002F247E" w:rsidRDefault="002F247E">
      <w:pPr>
        <w:spacing w:after="0" w:line="240" w:lineRule="auto"/>
      </w:pPr>
      <w:r>
        <w:separator/>
      </w:r>
    </w:p>
  </w:endnote>
  <w:endnote w:type="continuationSeparator" w:id="0">
    <w:p w14:paraId="0460CBB6" w14:textId="77777777" w:rsidR="002F247E" w:rsidRDefault="002F247E">
      <w:pPr>
        <w:spacing w:after="0" w:line="240" w:lineRule="auto"/>
      </w:pPr>
      <w:r>
        <w:continuationSeparator/>
      </w:r>
    </w:p>
  </w:endnote>
  <w:endnote w:type="continuationNotice" w:id="1">
    <w:p w14:paraId="42BCAE0C" w14:textId="77777777" w:rsidR="002F247E" w:rsidRDefault="002F24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Open Sans">
    <w:altName w:val="Segoe UI"/>
    <w:charset w:val="00"/>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51508" w14:textId="77777777" w:rsidR="00B2212E" w:rsidRDefault="002F247E">
    <w:pPr>
      <w:pStyle w:val="P68B1DB1-Stopka9"/>
      <w:jc w:val="center"/>
    </w:pPr>
    <w:r>
      <w:fldChar w:fldCharType="begin"/>
    </w:r>
    <w:r>
      <w:instrText xml:space="preserve"> PAGE  \* MERGEFORMAT </w:instrText>
    </w:r>
    <w:r>
      <w:fldChar w:fldCharType="separate"/>
    </w:r>
    <w: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3DB92" w14:textId="77777777" w:rsidR="00B2212E" w:rsidRDefault="002F247E">
    <w:pPr>
      <w:pStyle w:val="P68B1DB1-Stopka9"/>
      <w:jc w:val="center"/>
    </w:pP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64026" w14:textId="77777777" w:rsidR="002F247E" w:rsidRDefault="002F247E">
      <w:pPr>
        <w:spacing w:after="0" w:line="240" w:lineRule="auto"/>
      </w:pPr>
      <w:r>
        <w:separator/>
      </w:r>
    </w:p>
  </w:footnote>
  <w:footnote w:type="continuationSeparator" w:id="0">
    <w:p w14:paraId="5DC4995B" w14:textId="77777777" w:rsidR="002F247E" w:rsidRDefault="002F247E">
      <w:pPr>
        <w:spacing w:after="0" w:line="240" w:lineRule="auto"/>
      </w:pPr>
      <w:r>
        <w:continuationSeparator/>
      </w:r>
    </w:p>
  </w:footnote>
  <w:footnote w:type="continuationNotice" w:id="1">
    <w:p w14:paraId="4EE066B5" w14:textId="77777777" w:rsidR="002F247E" w:rsidRDefault="002F24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4B8E3" w14:textId="2B14D8F9" w:rsidR="00B2212E" w:rsidRDefault="002F247E">
    <w:pPr>
      <w:pStyle w:val="Nagwek"/>
      <w:ind w:left="-1417"/>
    </w:pPr>
    <w:r>
      <w:rPr>
        <w:noProof/>
      </w:rPr>
      <w:drawing>
        <wp:anchor distT="0" distB="0" distL="114300" distR="114300" simplePos="0" relativeHeight="251658240" behindDoc="1" locked="0" layoutInCell="1" allowOverlap="1" wp14:anchorId="59D494BC" wp14:editId="343906E6">
          <wp:simplePos x="0" y="0"/>
          <wp:positionH relativeFrom="column">
            <wp:align>left</wp:align>
          </wp:positionH>
          <wp:positionV relativeFrom="paragraph">
            <wp:posOffset>0</wp:posOffset>
          </wp:positionV>
          <wp:extent cx="7543800" cy="10662919"/>
          <wp:effectExtent l="0" t="0" r="0" b="0"/>
          <wp:wrapNone/>
          <wp:docPr id="88402257"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pic:nvPicPr>
                <pic:blipFill>
                  <a:blip r:embed="rId1">
                    <a:extLst>
                      <a:ext uri="{28A0092B-C50C-407E-A947-70E740481C1C}">
                        <a14:useLocalDpi xmlns:a14="http://schemas.microsoft.com/office/drawing/2010/main" val="0"/>
                      </a:ext>
                    </a:extLst>
                  </a:blip>
                  <a:stretch>
                    <a:fillRect/>
                  </a:stretch>
                </pic:blipFill>
                <pic:spPr>
                  <a:xfrm>
                    <a:off x="0" y="0"/>
                    <a:ext cx="7543800" cy="1066291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847FD" w14:textId="77777777" w:rsidR="00B2212E" w:rsidRDefault="002F247E">
    <w:pPr>
      <w:pStyle w:val="P68B1DB1-Nagwek10"/>
    </w:pPr>
    <w:r>
      <w:rPr>
        <w:noProof/>
      </w:rPr>
      <w:drawing>
        <wp:anchor distT="0" distB="0" distL="114300" distR="114300" simplePos="0" relativeHeight="251658241" behindDoc="1" locked="0" layoutInCell="1" allowOverlap="1" wp14:anchorId="30DD1251" wp14:editId="2278317D">
          <wp:simplePos x="0" y="0"/>
          <wp:positionH relativeFrom="column">
            <wp:posOffset>-887095</wp:posOffset>
          </wp:positionH>
          <wp:positionV relativeFrom="paragraph">
            <wp:posOffset>-635</wp:posOffset>
          </wp:positionV>
          <wp:extent cx="7544261" cy="10663400"/>
          <wp:effectExtent l="0" t="0" r="0" b="508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ówka IDUB.png"/>
                  <pic:cNvPicPr/>
                </pic:nvPicPr>
                <pic:blipFill>
                  <a:blip r:embed="rId1">
                    <a:extLst>
                      <a:ext uri="{28A0092B-C50C-407E-A947-70E740481C1C}">
                        <a14:useLocalDpi xmlns:a14="http://schemas.microsoft.com/office/drawing/2010/main" val="0"/>
                      </a:ext>
                    </a:extLst>
                  </a:blip>
                  <a:stretch>
                    <a:fillRect/>
                  </a:stretch>
                </pic:blipFill>
                <pic:spPr>
                  <a:xfrm>
                    <a:off x="0" y="0"/>
                    <a:ext cx="7544261" cy="10663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955C6"/>
    <w:multiLevelType w:val="hybridMultilevel"/>
    <w:tmpl w:val="B64C01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C4678C8"/>
    <w:multiLevelType w:val="hybridMultilevel"/>
    <w:tmpl w:val="C0C4AF36"/>
    <w:lvl w:ilvl="0" w:tplc="192615E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A62B02"/>
    <w:multiLevelType w:val="hybridMultilevel"/>
    <w:tmpl w:val="4254F1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2434B3E"/>
    <w:multiLevelType w:val="multilevel"/>
    <w:tmpl w:val="3BD4A1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507D4D"/>
    <w:multiLevelType w:val="hybridMultilevel"/>
    <w:tmpl w:val="E53CAB22"/>
    <w:lvl w:ilvl="0" w:tplc="D6F29380">
      <w:start w:val="1"/>
      <w:numFmt w:val="decimal"/>
      <w:lvlText w:val="%1."/>
      <w:lvlJc w:val="left"/>
      <w:pPr>
        <w:ind w:left="720" w:hanging="360"/>
      </w:pPr>
      <w:rPr>
        <w:rFonts w:hint="default"/>
      </w:rPr>
    </w:lvl>
    <w:lvl w:ilvl="1" w:tplc="DB1C670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F918AD"/>
    <w:multiLevelType w:val="hybridMultilevel"/>
    <w:tmpl w:val="CB7C0A7C"/>
    <w:lvl w:ilvl="0" w:tplc="0415000F">
      <w:start w:val="1"/>
      <w:numFmt w:val="decimal"/>
      <w:lvlText w:val="%1."/>
      <w:lvlJc w:val="left"/>
      <w:pPr>
        <w:ind w:left="786"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85E0D48"/>
    <w:multiLevelType w:val="multilevel"/>
    <w:tmpl w:val="54941B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B62C18"/>
    <w:multiLevelType w:val="multilevel"/>
    <w:tmpl w:val="A3E2A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E30276"/>
    <w:multiLevelType w:val="multilevel"/>
    <w:tmpl w:val="3BD4A192"/>
    <w:styleLink w:val="Styl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1B439D6"/>
    <w:multiLevelType w:val="hybridMultilevel"/>
    <w:tmpl w:val="AA285E7E"/>
    <w:lvl w:ilvl="0" w:tplc="02AE1802">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2C4A6092"/>
    <w:multiLevelType w:val="multilevel"/>
    <w:tmpl w:val="3BD4A1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F627D55"/>
    <w:multiLevelType w:val="hybridMultilevel"/>
    <w:tmpl w:val="77BCEBDC"/>
    <w:lvl w:ilvl="0" w:tplc="ED4C016E">
      <w:numFmt w:val="none"/>
      <w:lvlText w:val=""/>
      <w:lvlJc w:val="left"/>
      <w:pPr>
        <w:tabs>
          <w:tab w:val="num" w:pos="360"/>
        </w:tabs>
      </w:pPr>
    </w:lvl>
    <w:lvl w:ilvl="1" w:tplc="4AA629CE">
      <w:start w:val="1"/>
      <w:numFmt w:val="lowerLetter"/>
      <w:lvlText w:val="%2."/>
      <w:lvlJc w:val="left"/>
      <w:pPr>
        <w:ind w:left="1440" w:hanging="360"/>
      </w:pPr>
    </w:lvl>
    <w:lvl w:ilvl="2" w:tplc="13AAA8EE">
      <w:start w:val="1"/>
      <w:numFmt w:val="lowerRoman"/>
      <w:lvlText w:val="%3."/>
      <w:lvlJc w:val="right"/>
      <w:pPr>
        <w:ind w:left="2160" w:hanging="180"/>
      </w:pPr>
    </w:lvl>
    <w:lvl w:ilvl="3" w:tplc="60B6B22A">
      <w:start w:val="1"/>
      <w:numFmt w:val="decimal"/>
      <w:lvlText w:val="%4."/>
      <w:lvlJc w:val="left"/>
      <w:pPr>
        <w:ind w:left="2880" w:hanging="360"/>
      </w:pPr>
    </w:lvl>
    <w:lvl w:ilvl="4" w:tplc="712E4D9C">
      <w:start w:val="1"/>
      <w:numFmt w:val="lowerLetter"/>
      <w:lvlText w:val="%5."/>
      <w:lvlJc w:val="left"/>
      <w:pPr>
        <w:ind w:left="3600" w:hanging="360"/>
      </w:pPr>
    </w:lvl>
    <w:lvl w:ilvl="5" w:tplc="CC8E2056">
      <w:start w:val="1"/>
      <w:numFmt w:val="lowerRoman"/>
      <w:lvlText w:val="%6."/>
      <w:lvlJc w:val="right"/>
      <w:pPr>
        <w:ind w:left="4320" w:hanging="180"/>
      </w:pPr>
    </w:lvl>
    <w:lvl w:ilvl="6" w:tplc="D372488A">
      <w:start w:val="1"/>
      <w:numFmt w:val="decimal"/>
      <w:lvlText w:val="%7."/>
      <w:lvlJc w:val="left"/>
      <w:pPr>
        <w:ind w:left="5040" w:hanging="360"/>
      </w:pPr>
    </w:lvl>
    <w:lvl w:ilvl="7" w:tplc="4F8AC09A">
      <w:start w:val="1"/>
      <w:numFmt w:val="lowerLetter"/>
      <w:lvlText w:val="%8."/>
      <w:lvlJc w:val="left"/>
      <w:pPr>
        <w:ind w:left="5760" w:hanging="360"/>
      </w:pPr>
    </w:lvl>
    <w:lvl w:ilvl="8" w:tplc="8EF6D7B2">
      <w:start w:val="1"/>
      <w:numFmt w:val="lowerRoman"/>
      <w:lvlText w:val="%9."/>
      <w:lvlJc w:val="right"/>
      <w:pPr>
        <w:ind w:left="6480" w:hanging="180"/>
      </w:pPr>
    </w:lvl>
  </w:abstractNum>
  <w:abstractNum w:abstractNumId="12" w15:restartNumberingAfterBreak="0">
    <w:nsid w:val="345858E0"/>
    <w:multiLevelType w:val="multilevel"/>
    <w:tmpl w:val="7FBA6A5A"/>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88B66DF"/>
    <w:multiLevelType w:val="hybridMultilevel"/>
    <w:tmpl w:val="6FE65F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8DB66EC"/>
    <w:multiLevelType w:val="multilevel"/>
    <w:tmpl w:val="95FC4A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C1E0441"/>
    <w:multiLevelType w:val="hybridMultilevel"/>
    <w:tmpl w:val="3BD4A192"/>
    <w:numStyleLink w:val="Styl2"/>
  </w:abstractNum>
  <w:abstractNum w:abstractNumId="16" w15:restartNumberingAfterBreak="0">
    <w:nsid w:val="492C6927"/>
    <w:multiLevelType w:val="hybridMultilevel"/>
    <w:tmpl w:val="D02CD0DA"/>
    <w:numStyleLink w:val="Numery"/>
  </w:abstractNum>
  <w:abstractNum w:abstractNumId="17" w15:restartNumberingAfterBreak="0">
    <w:nsid w:val="4F066C1A"/>
    <w:multiLevelType w:val="hybridMultilevel"/>
    <w:tmpl w:val="B1A6BCFC"/>
    <w:lvl w:ilvl="0" w:tplc="D6F293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9F42D20"/>
    <w:multiLevelType w:val="hybridMultilevel"/>
    <w:tmpl w:val="3BD4A192"/>
    <w:lvl w:ilvl="0" w:tplc="07802018">
      <w:start w:val="1"/>
      <w:numFmt w:val="decimal"/>
      <w:lvlText w:val="%1."/>
      <w:lvlJc w:val="left"/>
      <w:pPr>
        <w:ind w:left="360" w:hanging="360"/>
      </w:pPr>
      <w:rPr>
        <w:rFonts w:hint="default"/>
      </w:rPr>
    </w:lvl>
    <w:lvl w:ilvl="1" w:tplc="A330F932">
      <w:start w:val="1"/>
      <w:numFmt w:val="lowerLetter"/>
      <w:lvlText w:val="%2)"/>
      <w:lvlJc w:val="left"/>
      <w:pPr>
        <w:ind w:left="720" w:hanging="360"/>
      </w:pPr>
      <w:rPr>
        <w:rFonts w:hint="default"/>
      </w:rPr>
    </w:lvl>
    <w:lvl w:ilvl="2" w:tplc="B7547EA6">
      <w:start w:val="1"/>
      <w:numFmt w:val="lowerRoman"/>
      <w:lvlText w:val="%3)"/>
      <w:lvlJc w:val="left"/>
      <w:pPr>
        <w:ind w:left="1080" w:hanging="360"/>
      </w:pPr>
      <w:rPr>
        <w:rFonts w:hint="default"/>
      </w:rPr>
    </w:lvl>
    <w:lvl w:ilvl="3" w:tplc="3C60B4FC">
      <w:start w:val="1"/>
      <w:numFmt w:val="decimal"/>
      <w:lvlText w:val="(%4)"/>
      <w:lvlJc w:val="left"/>
      <w:pPr>
        <w:ind w:left="1440" w:hanging="360"/>
      </w:pPr>
      <w:rPr>
        <w:rFonts w:hint="default"/>
      </w:rPr>
    </w:lvl>
    <w:lvl w:ilvl="4" w:tplc="9BE67322">
      <w:start w:val="1"/>
      <w:numFmt w:val="lowerLetter"/>
      <w:lvlText w:val="(%5)"/>
      <w:lvlJc w:val="left"/>
      <w:pPr>
        <w:ind w:left="1800" w:hanging="360"/>
      </w:pPr>
      <w:rPr>
        <w:rFonts w:hint="default"/>
      </w:rPr>
    </w:lvl>
    <w:lvl w:ilvl="5" w:tplc="69380CE4">
      <w:start w:val="1"/>
      <w:numFmt w:val="lowerRoman"/>
      <w:lvlText w:val="(%6)"/>
      <w:lvlJc w:val="left"/>
      <w:pPr>
        <w:ind w:left="2160" w:hanging="360"/>
      </w:pPr>
      <w:rPr>
        <w:rFonts w:hint="default"/>
      </w:rPr>
    </w:lvl>
    <w:lvl w:ilvl="6" w:tplc="D99CB2D0">
      <w:start w:val="1"/>
      <w:numFmt w:val="decimal"/>
      <w:lvlText w:val="%7."/>
      <w:lvlJc w:val="left"/>
      <w:pPr>
        <w:ind w:left="2520" w:hanging="360"/>
      </w:pPr>
      <w:rPr>
        <w:rFonts w:hint="default"/>
      </w:rPr>
    </w:lvl>
    <w:lvl w:ilvl="7" w:tplc="6C66DE90">
      <w:start w:val="1"/>
      <w:numFmt w:val="lowerLetter"/>
      <w:lvlText w:val="%8."/>
      <w:lvlJc w:val="left"/>
      <w:pPr>
        <w:ind w:left="2880" w:hanging="360"/>
      </w:pPr>
      <w:rPr>
        <w:rFonts w:hint="default"/>
      </w:rPr>
    </w:lvl>
    <w:lvl w:ilvl="8" w:tplc="E6BA0C6E">
      <w:start w:val="1"/>
      <w:numFmt w:val="lowerRoman"/>
      <w:lvlText w:val="%9."/>
      <w:lvlJc w:val="left"/>
      <w:pPr>
        <w:ind w:left="3240" w:hanging="360"/>
      </w:pPr>
      <w:rPr>
        <w:rFonts w:hint="default"/>
      </w:rPr>
    </w:lvl>
  </w:abstractNum>
  <w:abstractNum w:abstractNumId="19" w15:restartNumberingAfterBreak="0">
    <w:nsid w:val="5F395DA5"/>
    <w:multiLevelType w:val="multilevel"/>
    <w:tmpl w:val="3BD4A192"/>
    <w:numStyleLink w:val="Styl2"/>
  </w:abstractNum>
  <w:abstractNum w:abstractNumId="20" w15:restartNumberingAfterBreak="0">
    <w:nsid w:val="655D5E94"/>
    <w:multiLevelType w:val="hybridMultilevel"/>
    <w:tmpl w:val="0DD023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6355C51"/>
    <w:multiLevelType w:val="hybridMultilevel"/>
    <w:tmpl w:val="D02CD0DA"/>
    <w:styleLink w:val="Numery"/>
    <w:lvl w:ilvl="0" w:tplc="E4FAD85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D27082">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F04746">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1F65BB2">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BAC07E">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2A8488">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FD62BE4">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2E6C26">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84A960">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692278C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2DA674B"/>
    <w:multiLevelType w:val="hybridMultilevel"/>
    <w:tmpl w:val="F17826D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3641E77"/>
    <w:multiLevelType w:val="hybridMultilevel"/>
    <w:tmpl w:val="6E1E0A98"/>
    <w:lvl w:ilvl="0" w:tplc="E634EE14">
      <w:numFmt w:val="none"/>
      <w:lvlText w:val=""/>
      <w:lvlJc w:val="left"/>
      <w:pPr>
        <w:tabs>
          <w:tab w:val="num" w:pos="360"/>
        </w:tabs>
      </w:pPr>
    </w:lvl>
    <w:lvl w:ilvl="1" w:tplc="296EDF0A">
      <w:start w:val="1"/>
      <w:numFmt w:val="lowerLetter"/>
      <w:lvlText w:val="%2."/>
      <w:lvlJc w:val="left"/>
      <w:pPr>
        <w:ind w:left="1440" w:hanging="360"/>
      </w:pPr>
    </w:lvl>
    <w:lvl w:ilvl="2" w:tplc="0BDC4B8E">
      <w:start w:val="1"/>
      <w:numFmt w:val="lowerRoman"/>
      <w:lvlText w:val="%3."/>
      <w:lvlJc w:val="right"/>
      <w:pPr>
        <w:ind w:left="2160" w:hanging="180"/>
      </w:pPr>
    </w:lvl>
    <w:lvl w:ilvl="3" w:tplc="19949274">
      <w:start w:val="1"/>
      <w:numFmt w:val="decimal"/>
      <w:lvlText w:val="%4."/>
      <w:lvlJc w:val="left"/>
      <w:pPr>
        <w:ind w:left="2880" w:hanging="360"/>
      </w:pPr>
    </w:lvl>
    <w:lvl w:ilvl="4" w:tplc="CE9271EE">
      <w:start w:val="1"/>
      <w:numFmt w:val="lowerLetter"/>
      <w:lvlText w:val="%5."/>
      <w:lvlJc w:val="left"/>
      <w:pPr>
        <w:ind w:left="3600" w:hanging="360"/>
      </w:pPr>
    </w:lvl>
    <w:lvl w:ilvl="5" w:tplc="2384C112">
      <w:start w:val="1"/>
      <w:numFmt w:val="lowerRoman"/>
      <w:lvlText w:val="%6."/>
      <w:lvlJc w:val="right"/>
      <w:pPr>
        <w:ind w:left="4320" w:hanging="180"/>
      </w:pPr>
    </w:lvl>
    <w:lvl w:ilvl="6" w:tplc="8B6AF93E">
      <w:start w:val="1"/>
      <w:numFmt w:val="decimal"/>
      <w:lvlText w:val="%7."/>
      <w:lvlJc w:val="left"/>
      <w:pPr>
        <w:ind w:left="5040" w:hanging="360"/>
      </w:pPr>
    </w:lvl>
    <w:lvl w:ilvl="7" w:tplc="47FE5DD0">
      <w:start w:val="1"/>
      <w:numFmt w:val="lowerLetter"/>
      <w:lvlText w:val="%8."/>
      <w:lvlJc w:val="left"/>
      <w:pPr>
        <w:ind w:left="5760" w:hanging="360"/>
      </w:pPr>
    </w:lvl>
    <w:lvl w:ilvl="8" w:tplc="924008CA">
      <w:start w:val="1"/>
      <w:numFmt w:val="lowerRoman"/>
      <w:lvlText w:val="%9."/>
      <w:lvlJc w:val="right"/>
      <w:pPr>
        <w:ind w:left="6480" w:hanging="180"/>
      </w:pPr>
    </w:lvl>
  </w:abstractNum>
  <w:abstractNum w:abstractNumId="25" w15:restartNumberingAfterBreak="0">
    <w:nsid w:val="74CF6F67"/>
    <w:multiLevelType w:val="multilevel"/>
    <w:tmpl w:val="21F418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73B5577"/>
    <w:multiLevelType w:val="multilevel"/>
    <w:tmpl w:val="EA4870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11"/>
  </w:num>
  <w:num w:numId="3">
    <w:abstractNumId w:val="21"/>
  </w:num>
  <w:num w:numId="4">
    <w:abstractNumId w:val="16"/>
  </w:num>
  <w:num w:numId="5">
    <w:abstractNumId w:val="4"/>
  </w:num>
  <w:num w:numId="6">
    <w:abstractNumId w:val="9"/>
  </w:num>
  <w:num w:numId="7">
    <w:abstractNumId w:val="5"/>
  </w:num>
  <w:num w:numId="8">
    <w:abstractNumId w:val="8"/>
  </w:num>
  <w:num w:numId="9">
    <w:abstractNumId w:val="15"/>
  </w:num>
  <w:num w:numId="10">
    <w:abstractNumId w:val="23"/>
  </w:num>
  <w:num w:numId="11">
    <w:abstractNumId w:val="20"/>
  </w:num>
  <w:num w:numId="12">
    <w:abstractNumId w:val="3"/>
  </w:num>
  <w:num w:numId="13">
    <w:abstractNumId w:val="17"/>
  </w:num>
  <w:num w:numId="14">
    <w:abstractNumId w:val="18"/>
  </w:num>
  <w:num w:numId="15">
    <w:abstractNumId w:val="10"/>
  </w:num>
  <w:num w:numId="16">
    <w:abstractNumId w:val="19"/>
  </w:num>
  <w:num w:numId="17">
    <w:abstractNumId w:val="22"/>
  </w:num>
  <w:num w:numId="18">
    <w:abstractNumId w:val="2"/>
  </w:num>
  <w:num w:numId="19">
    <w:abstractNumId w:val="0"/>
  </w:num>
  <w:num w:numId="20">
    <w:abstractNumId w:val="13"/>
  </w:num>
  <w:num w:numId="21">
    <w:abstractNumId w:val="12"/>
  </w:num>
  <w:num w:numId="22">
    <w:abstractNumId w:val="1"/>
  </w:num>
  <w:num w:numId="23">
    <w:abstractNumId w:val="7"/>
  </w:num>
  <w:num w:numId="24">
    <w:abstractNumId w:val="14"/>
  </w:num>
  <w:num w:numId="25">
    <w:abstractNumId w:val="6"/>
  </w:num>
  <w:num w:numId="26">
    <w:abstractNumId w:val="2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6A39"/>
    <w:rsid w:val="0000468A"/>
    <w:rsid w:val="0001661E"/>
    <w:rsid w:val="00016C4D"/>
    <w:rsid w:val="0002738F"/>
    <w:rsid w:val="00034ADF"/>
    <w:rsid w:val="00036862"/>
    <w:rsid w:val="00040497"/>
    <w:rsid w:val="00041813"/>
    <w:rsid w:val="00042629"/>
    <w:rsid w:val="000536E7"/>
    <w:rsid w:val="00054144"/>
    <w:rsid w:val="00062A25"/>
    <w:rsid w:val="00062FFF"/>
    <w:rsid w:val="00065F9D"/>
    <w:rsid w:val="00067D56"/>
    <w:rsid w:val="000727FF"/>
    <w:rsid w:val="000862EF"/>
    <w:rsid w:val="00091EAE"/>
    <w:rsid w:val="000922C7"/>
    <w:rsid w:val="00092BB9"/>
    <w:rsid w:val="0009384A"/>
    <w:rsid w:val="000A45BA"/>
    <w:rsid w:val="000A5EA5"/>
    <w:rsid w:val="000B6D24"/>
    <w:rsid w:val="000B7156"/>
    <w:rsid w:val="000C6A39"/>
    <w:rsid w:val="000D0AA6"/>
    <w:rsid w:val="000D1315"/>
    <w:rsid w:val="000D2F94"/>
    <w:rsid w:val="000D7A13"/>
    <w:rsid w:val="000E09D4"/>
    <w:rsid w:val="000E236A"/>
    <w:rsid w:val="000E344A"/>
    <w:rsid w:val="000E44B3"/>
    <w:rsid w:val="000E63A9"/>
    <w:rsid w:val="00101D8D"/>
    <w:rsid w:val="001029FF"/>
    <w:rsid w:val="0010720C"/>
    <w:rsid w:val="00114585"/>
    <w:rsid w:val="00115D7B"/>
    <w:rsid w:val="001165E0"/>
    <w:rsid w:val="001173E1"/>
    <w:rsid w:val="00120C3F"/>
    <w:rsid w:val="00123755"/>
    <w:rsid w:val="001312B7"/>
    <w:rsid w:val="00135AB4"/>
    <w:rsid w:val="001414C1"/>
    <w:rsid w:val="0014221E"/>
    <w:rsid w:val="00145B47"/>
    <w:rsid w:val="00147168"/>
    <w:rsid w:val="00153569"/>
    <w:rsid w:val="0016489B"/>
    <w:rsid w:val="001652EF"/>
    <w:rsid w:val="00172975"/>
    <w:rsid w:val="00172EC4"/>
    <w:rsid w:val="00175BA9"/>
    <w:rsid w:val="0017752A"/>
    <w:rsid w:val="00180372"/>
    <w:rsid w:val="00184E16"/>
    <w:rsid w:val="00192D94"/>
    <w:rsid w:val="00194AB8"/>
    <w:rsid w:val="001971B6"/>
    <w:rsid w:val="00197846"/>
    <w:rsid w:val="001A2062"/>
    <w:rsid w:val="001C5EDA"/>
    <w:rsid w:val="001C6435"/>
    <w:rsid w:val="001D4FFB"/>
    <w:rsid w:val="001D7B70"/>
    <w:rsid w:val="001E7391"/>
    <w:rsid w:val="001F048D"/>
    <w:rsid w:val="001F32E9"/>
    <w:rsid w:val="00211F62"/>
    <w:rsid w:val="00216CE8"/>
    <w:rsid w:val="00217F00"/>
    <w:rsid w:val="00221D7C"/>
    <w:rsid w:val="002329E7"/>
    <w:rsid w:val="002362FD"/>
    <w:rsid w:val="00242177"/>
    <w:rsid w:val="00245EDF"/>
    <w:rsid w:val="0024638B"/>
    <w:rsid w:val="002534CF"/>
    <w:rsid w:val="002555F1"/>
    <w:rsid w:val="00262201"/>
    <w:rsid w:val="00267211"/>
    <w:rsid w:val="00270169"/>
    <w:rsid w:val="00275F82"/>
    <w:rsid w:val="002911C1"/>
    <w:rsid w:val="00294139"/>
    <w:rsid w:val="002A32F0"/>
    <w:rsid w:val="002B2C68"/>
    <w:rsid w:val="002B7DA3"/>
    <w:rsid w:val="002C10AB"/>
    <w:rsid w:val="002C2119"/>
    <w:rsid w:val="002D08C8"/>
    <w:rsid w:val="002E663C"/>
    <w:rsid w:val="002F247E"/>
    <w:rsid w:val="002F55C1"/>
    <w:rsid w:val="00304D9C"/>
    <w:rsid w:val="00305BBC"/>
    <w:rsid w:val="00305CD0"/>
    <w:rsid w:val="00306338"/>
    <w:rsid w:val="00306937"/>
    <w:rsid w:val="00311F2D"/>
    <w:rsid w:val="003126D7"/>
    <w:rsid w:val="0031495D"/>
    <w:rsid w:val="0031599A"/>
    <w:rsid w:val="00317828"/>
    <w:rsid w:val="003209D0"/>
    <w:rsid w:val="00321459"/>
    <w:rsid w:val="00324045"/>
    <w:rsid w:val="00330C9B"/>
    <w:rsid w:val="003341AA"/>
    <w:rsid w:val="00346553"/>
    <w:rsid w:val="00351254"/>
    <w:rsid w:val="00353F07"/>
    <w:rsid w:val="00354E24"/>
    <w:rsid w:val="00361049"/>
    <w:rsid w:val="0036218E"/>
    <w:rsid w:val="00365E33"/>
    <w:rsid w:val="003663C8"/>
    <w:rsid w:val="003733F8"/>
    <w:rsid w:val="00382D8F"/>
    <w:rsid w:val="00383C1F"/>
    <w:rsid w:val="003855B3"/>
    <w:rsid w:val="003858DE"/>
    <w:rsid w:val="0038784B"/>
    <w:rsid w:val="00391DC0"/>
    <w:rsid w:val="003A4AAA"/>
    <w:rsid w:val="003C452D"/>
    <w:rsid w:val="003C555C"/>
    <w:rsid w:val="003D410F"/>
    <w:rsid w:val="003D5BF5"/>
    <w:rsid w:val="003D600A"/>
    <w:rsid w:val="003D617A"/>
    <w:rsid w:val="003D6C4F"/>
    <w:rsid w:val="003D775A"/>
    <w:rsid w:val="003E3D92"/>
    <w:rsid w:val="003E51FF"/>
    <w:rsid w:val="003E57E2"/>
    <w:rsid w:val="003E6786"/>
    <w:rsid w:val="003F2F4A"/>
    <w:rsid w:val="003F4508"/>
    <w:rsid w:val="003F6461"/>
    <w:rsid w:val="00405F18"/>
    <w:rsid w:val="00417C45"/>
    <w:rsid w:val="00423F7F"/>
    <w:rsid w:val="00424154"/>
    <w:rsid w:val="00425930"/>
    <w:rsid w:val="0042724D"/>
    <w:rsid w:val="00441D49"/>
    <w:rsid w:val="00442B79"/>
    <w:rsid w:val="004433A1"/>
    <w:rsid w:val="00443803"/>
    <w:rsid w:val="00445ACB"/>
    <w:rsid w:val="0044684C"/>
    <w:rsid w:val="004523BA"/>
    <w:rsid w:val="004552B5"/>
    <w:rsid w:val="00467504"/>
    <w:rsid w:val="00467CB8"/>
    <w:rsid w:val="00471070"/>
    <w:rsid w:val="004715DF"/>
    <w:rsid w:val="00471780"/>
    <w:rsid w:val="00474C8F"/>
    <w:rsid w:val="0047579E"/>
    <w:rsid w:val="004776EA"/>
    <w:rsid w:val="00477E08"/>
    <w:rsid w:val="00483238"/>
    <w:rsid w:val="00485905"/>
    <w:rsid w:val="0049103B"/>
    <w:rsid w:val="004A17C5"/>
    <w:rsid w:val="004A2183"/>
    <w:rsid w:val="004A56C8"/>
    <w:rsid w:val="004B1DB0"/>
    <w:rsid w:val="004B4BB2"/>
    <w:rsid w:val="004B67FC"/>
    <w:rsid w:val="004C1E87"/>
    <w:rsid w:val="004D3EA9"/>
    <w:rsid w:val="004D52BD"/>
    <w:rsid w:val="004D5BFE"/>
    <w:rsid w:val="004D629B"/>
    <w:rsid w:val="004E1ADC"/>
    <w:rsid w:val="004E1D21"/>
    <w:rsid w:val="004E22C7"/>
    <w:rsid w:val="004E36E9"/>
    <w:rsid w:val="004E61C3"/>
    <w:rsid w:val="004E665D"/>
    <w:rsid w:val="0050553F"/>
    <w:rsid w:val="00505D06"/>
    <w:rsid w:val="005100A5"/>
    <w:rsid w:val="005109C9"/>
    <w:rsid w:val="00512637"/>
    <w:rsid w:val="00513B19"/>
    <w:rsid w:val="00515180"/>
    <w:rsid w:val="00531F2A"/>
    <w:rsid w:val="00536CCD"/>
    <w:rsid w:val="005379D3"/>
    <w:rsid w:val="00553F38"/>
    <w:rsid w:val="00555F26"/>
    <w:rsid w:val="0055644D"/>
    <w:rsid w:val="00556CE6"/>
    <w:rsid w:val="0056642F"/>
    <w:rsid w:val="005743C8"/>
    <w:rsid w:val="00576B0B"/>
    <w:rsid w:val="0058434E"/>
    <w:rsid w:val="00584793"/>
    <w:rsid w:val="00584CDF"/>
    <w:rsid w:val="00592CD0"/>
    <w:rsid w:val="00593EEE"/>
    <w:rsid w:val="005B4ED4"/>
    <w:rsid w:val="005C0A69"/>
    <w:rsid w:val="005D4840"/>
    <w:rsid w:val="005D7B1D"/>
    <w:rsid w:val="005D7F4C"/>
    <w:rsid w:val="005E06B2"/>
    <w:rsid w:val="005E5B61"/>
    <w:rsid w:val="005F1614"/>
    <w:rsid w:val="0061101D"/>
    <w:rsid w:val="00620B3B"/>
    <w:rsid w:val="00625A0B"/>
    <w:rsid w:val="0063001C"/>
    <w:rsid w:val="0064308F"/>
    <w:rsid w:val="00646898"/>
    <w:rsid w:val="00651BC0"/>
    <w:rsid w:val="00651D3D"/>
    <w:rsid w:val="00657FEA"/>
    <w:rsid w:val="00662B9B"/>
    <w:rsid w:val="0066492B"/>
    <w:rsid w:val="0066683A"/>
    <w:rsid w:val="0066795B"/>
    <w:rsid w:val="00671696"/>
    <w:rsid w:val="0067352F"/>
    <w:rsid w:val="00673763"/>
    <w:rsid w:val="00674632"/>
    <w:rsid w:val="00680E6D"/>
    <w:rsid w:val="00684101"/>
    <w:rsid w:val="00684F8F"/>
    <w:rsid w:val="00686646"/>
    <w:rsid w:val="00691DDA"/>
    <w:rsid w:val="00692526"/>
    <w:rsid w:val="00693F89"/>
    <w:rsid w:val="00696594"/>
    <w:rsid w:val="006A3390"/>
    <w:rsid w:val="006A5EE3"/>
    <w:rsid w:val="006B49FA"/>
    <w:rsid w:val="006B7019"/>
    <w:rsid w:val="006C5982"/>
    <w:rsid w:val="006C6977"/>
    <w:rsid w:val="006C69D4"/>
    <w:rsid w:val="006D4031"/>
    <w:rsid w:val="006D6623"/>
    <w:rsid w:val="006E278C"/>
    <w:rsid w:val="006E4F2D"/>
    <w:rsid w:val="006F40A8"/>
    <w:rsid w:val="006F6DFE"/>
    <w:rsid w:val="006F74B5"/>
    <w:rsid w:val="00703996"/>
    <w:rsid w:val="007071B9"/>
    <w:rsid w:val="00716ED4"/>
    <w:rsid w:val="0072544B"/>
    <w:rsid w:val="00727F67"/>
    <w:rsid w:val="00740D9D"/>
    <w:rsid w:val="00743E88"/>
    <w:rsid w:val="00744589"/>
    <w:rsid w:val="00746DAD"/>
    <w:rsid w:val="0074714A"/>
    <w:rsid w:val="007523F6"/>
    <w:rsid w:val="00774B44"/>
    <w:rsid w:val="00774BBA"/>
    <w:rsid w:val="00783AF1"/>
    <w:rsid w:val="00785B69"/>
    <w:rsid w:val="007953DD"/>
    <w:rsid w:val="0079784E"/>
    <w:rsid w:val="007A321B"/>
    <w:rsid w:val="007A462C"/>
    <w:rsid w:val="007A71E4"/>
    <w:rsid w:val="007B23AD"/>
    <w:rsid w:val="007B38F3"/>
    <w:rsid w:val="007B5786"/>
    <w:rsid w:val="007C1BEF"/>
    <w:rsid w:val="007C4A7F"/>
    <w:rsid w:val="007D265D"/>
    <w:rsid w:val="007E16C8"/>
    <w:rsid w:val="007E745C"/>
    <w:rsid w:val="007E7E8B"/>
    <w:rsid w:val="007F1884"/>
    <w:rsid w:val="0080028E"/>
    <w:rsid w:val="008150DE"/>
    <w:rsid w:val="008163E9"/>
    <w:rsid w:val="008178C5"/>
    <w:rsid w:val="008211F5"/>
    <w:rsid w:val="00821DD8"/>
    <w:rsid w:val="00822223"/>
    <w:rsid w:val="00824665"/>
    <w:rsid w:val="008478B9"/>
    <w:rsid w:val="00851302"/>
    <w:rsid w:val="0086002F"/>
    <w:rsid w:val="008644A5"/>
    <w:rsid w:val="00870EC2"/>
    <w:rsid w:val="00870FB0"/>
    <w:rsid w:val="00871211"/>
    <w:rsid w:val="00874995"/>
    <w:rsid w:val="00885CDA"/>
    <w:rsid w:val="0088637F"/>
    <w:rsid w:val="0089126B"/>
    <w:rsid w:val="00893D2D"/>
    <w:rsid w:val="008A6F34"/>
    <w:rsid w:val="008A71AA"/>
    <w:rsid w:val="008B1465"/>
    <w:rsid w:val="008B5A3B"/>
    <w:rsid w:val="008B6D0A"/>
    <w:rsid w:val="008B775C"/>
    <w:rsid w:val="008C1018"/>
    <w:rsid w:val="008D3C88"/>
    <w:rsid w:val="008D783B"/>
    <w:rsid w:val="008E0082"/>
    <w:rsid w:val="008E025A"/>
    <w:rsid w:val="008E1171"/>
    <w:rsid w:val="008E15A3"/>
    <w:rsid w:val="008E4B94"/>
    <w:rsid w:val="008F087A"/>
    <w:rsid w:val="008F23BA"/>
    <w:rsid w:val="0090207F"/>
    <w:rsid w:val="00903077"/>
    <w:rsid w:val="0090581D"/>
    <w:rsid w:val="009059E5"/>
    <w:rsid w:val="00905E92"/>
    <w:rsid w:val="009135D1"/>
    <w:rsid w:val="00922564"/>
    <w:rsid w:val="00926E78"/>
    <w:rsid w:val="00927E71"/>
    <w:rsid w:val="00931671"/>
    <w:rsid w:val="00934726"/>
    <w:rsid w:val="00940701"/>
    <w:rsid w:val="00940A25"/>
    <w:rsid w:val="009447CE"/>
    <w:rsid w:val="00947B47"/>
    <w:rsid w:val="00947D75"/>
    <w:rsid w:val="00957E78"/>
    <w:rsid w:val="009606C4"/>
    <w:rsid w:val="00960B2C"/>
    <w:rsid w:val="00964ABD"/>
    <w:rsid w:val="0097258F"/>
    <w:rsid w:val="009806AA"/>
    <w:rsid w:val="00986C25"/>
    <w:rsid w:val="009871A8"/>
    <w:rsid w:val="009A27B5"/>
    <w:rsid w:val="009A705B"/>
    <w:rsid w:val="009B00CE"/>
    <w:rsid w:val="009B33C0"/>
    <w:rsid w:val="009B7F23"/>
    <w:rsid w:val="009C05CC"/>
    <w:rsid w:val="009C2C4D"/>
    <w:rsid w:val="009C5522"/>
    <w:rsid w:val="009D0ED2"/>
    <w:rsid w:val="009D6566"/>
    <w:rsid w:val="009D6A79"/>
    <w:rsid w:val="009E25C0"/>
    <w:rsid w:val="009F0DD9"/>
    <w:rsid w:val="009F0FD5"/>
    <w:rsid w:val="00A004CE"/>
    <w:rsid w:val="00A00837"/>
    <w:rsid w:val="00A01B21"/>
    <w:rsid w:val="00A01B8E"/>
    <w:rsid w:val="00A10E01"/>
    <w:rsid w:val="00A12A58"/>
    <w:rsid w:val="00A145A1"/>
    <w:rsid w:val="00A20B59"/>
    <w:rsid w:val="00A23ABB"/>
    <w:rsid w:val="00A2426C"/>
    <w:rsid w:val="00A31F8F"/>
    <w:rsid w:val="00A331B2"/>
    <w:rsid w:val="00A33814"/>
    <w:rsid w:val="00A44008"/>
    <w:rsid w:val="00A713D3"/>
    <w:rsid w:val="00A718A1"/>
    <w:rsid w:val="00A878C9"/>
    <w:rsid w:val="00A91B17"/>
    <w:rsid w:val="00A943E6"/>
    <w:rsid w:val="00AA041F"/>
    <w:rsid w:val="00AA301E"/>
    <w:rsid w:val="00AB13C4"/>
    <w:rsid w:val="00AC0465"/>
    <w:rsid w:val="00AC68A3"/>
    <w:rsid w:val="00AD54C2"/>
    <w:rsid w:val="00AE0AB6"/>
    <w:rsid w:val="00AE5EF9"/>
    <w:rsid w:val="00AF0F53"/>
    <w:rsid w:val="00AF3F21"/>
    <w:rsid w:val="00AF4B80"/>
    <w:rsid w:val="00AF5475"/>
    <w:rsid w:val="00AF5692"/>
    <w:rsid w:val="00AF6436"/>
    <w:rsid w:val="00B04BFD"/>
    <w:rsid w:val="00B142C5"/>
    <w:rsid w:val="00B2212E"/>
    <w:rsid w:val="00B27B01"/>
    <w:rsid w:val="00B3054B"/>
    <w:rsid w:val="00B30692"/>
    <w:rsid w:val="00B30823"/>
    <w:rsid w:val="00B30AF3"/>
    <w:rsid w:val="00B330E6"/>
    <w:rsid w:val="00B351F9"/>
    <w:rsid w:val="00B35861"/>
    <w:rsid w:val="00B36B7C"/>
    <w:rsid w:val="00B4222F"/>
    <w:rsid w:val="00B422F3"/>
    <w:rsid w:val="00B43D84"/>
    <w:rsid w:val="00B536A0"/>
    <w:rsid w:val="00B57032"/>
    <w:rsid w:val="00B57808"/>
    <w:rsid w:val="00B67FEE"/>
    <w:rsid w:val="00B72383"/>
    <w:rsid w:val="00B770A3"/>
    <w:rsid w:val="00B80DAE"/>
    <w:rsid w:val="00B810F5"/>
    <w:rsid w:val="00B82D74"/>
    <w:rsid w:val="00B85AFF"/>
    <w:rsid w:val="00B93FAD"/>
    <w:rsid w:val="00B94A70"/>
    <w:rsid w:val="00BA4C41"/>
    <w:rsid w:val="00BB07AA"/>
    <w:rsid w:val="00BB15AF"/>
    <w:rsid w:val="00BB16B4"/>
    <w:rsid w:val="00BB1F21"/>
    <w:rsid w:val="00BB6634"/>
    <w:rsid w:val="00BC069B"/>
    <w:rsid w:val="00BC623D"/>
    <w:rsid w:val="00BD6C95"/>
    <w:rsid w:val="00BF1601"/>
    <w:rsid w:val="00BF26D3"/>
    <w:rsid w:val="00BF4A02"/>
    <w:rsid w:val="00BF777F"/>
    <w:rsid w:val="00C01E0C"/>
    <w:rsid w:val="00C071B0"/>
    <w:rsid w:val="00C10509"/>
    <w:rsid w:val="00C12EA1"/>
    <w:rsid w:val="00C212B6"/>
    <w:rsid w:val="00C249C0"/>
    <w:rsid w:val="00C324D4"/>
    <w:rsid w:val="00C36385"/>
    <w:rsid w:val="00C3643B"/>
    <w:rsid w:val="00C55A38"/>
    <w:rsid w:val="00C5738A"/>
    <w:rsid w:val="00C617F3"/>
    <w:rsid w:val="00C61D3F"/>
    <w:rsid w:val="00C632A1"/>
    <w:rsid w:val="00C70762"/>
    <w:rsid w:val="00C76673"/>
    <w:rsid w:val="00C769E3"/>
    <w:rsid w:val="00C910A3"/>
    <w:rsid w:val="00C91835"/>
    <w:rsid w:val="00CA2191"/>
    <w:rsid w:val="00CB0190"/>
    <w:rsid w:val="00CB15E4"/>
    <w:rsid w:val="00CB2961"/>
    <w:rsid w:val="00CB487E"/>
    <w:rsid w:val="00CB560D"/>
    <w:rsid w:val="00CB5BE2"/>
    <w:rsid w:val="00CB7812"/>
    <w:rsid w:val="00CC0856"/>
    <w:rsid w:val="00CC0FE3"/>
    <w:rsid w:val="00CC3578"/>
    <w:rsid w:val="00CC7245"/>
    <w:rsid w:val="00CE763D"/>
    <w:rsid w:val="00D04A31"/>
    <w:rsid w:val="00D056F4"/>
    <w:rsid w:val="00D132B7"/>
    <w:rsid w:val="00D1732D"/>
    <w:rsid w:val="00D20DBE"/>
    <w:rsid w:val="00D217C8"/>
    <w:rsid w:val="00D21A89"/>
    <w:rsid w:val="00D232A5"/>
    <w:rsid w:val="00D23B00"/>
    <w:rsid w:val="00D2491C"/>
    <w:rsid w:val="00D26746"/>
    <w:rsid w:val="00D26EDF"/>
    <w:rsid w:val="00D35436"/>
    <w:rsid w:val="00D35895"/>
    <w:rsid w:val="00D36012"/>
    <w:rsid w:val="00D362CF"/>
    <w:rsid w:val="00D405E4"/>
    <w:rsid w:val="00D43872"/>
    <w:rsid w:val="00D4592F"/>
    <w:rsid w:val="00D47651"/>
    <w:rsid w:val="00D5132C"/>
    <w:rsid w:val="00D6050C"/>
    <w:rsid w:val="00D66987"/>
    <w:rsid w:val="00D72AE2"/>
    <w:rsid w:val="00D751E3"/>
    <w:rsid w:val="00D807E0"/>
    <w:rsid w:val="00D80E39"/>
    <w:rsid w:val="00D83E72"/>
    <w:rsid w:val="00D85246"/>
    <w:rsid w:val="00D95BE1"/>
    <w:rsid w:val="00D97D02"/>
    <w:rsid w:val="00DA1CBE"/>
    <w:rsid w:val="00DB469C"/>
    <w:rsid w:val="00DB68A2"/>
    <w:rsid w:val="00DB6CF9"/>
    <w:rsid w:val="00DB7475"/>
    <w:rsid w:val="00DC053A"/>
    <w:rsid w:val="00DC284D"/>
    <w:rsid w:val="00DC3A1C"/>
    <w:rsid w:val="00DC408F"/>
    <w:rsid w:val="00DC701D"/>
    <w:rsid w:val="00DD28E2"/>
    <w:rsid w:val="00DD2D06"/>
    <w:rsid w:val="00DE1797"/>
    <w:rsid w:val="00DE6175"/>
    <w:rsid w:val="00DE6EDA"/>
    <w:rsid w:val="00DF09A5"/>
    <w:rsid w:val="00DF75C5"/>
    <w:rsid w:val="00E03B4F"/>
    <w:rsid w:val="00E0787F"/>
    <w:rsid w:val="00E17C71"/>
    <w:rsid w:val="00E202F3"/>
    <w:rsid w:val="00E242B2"/>
    <w:rsid w:val="00E2638F"/>
    <w:rsid w:val="00E30140"/>
    <w:rsid w:val="00E372DA"/>
    <w:rsid w:val="00E44956"/>
    <w:rsid w:val="00E5303B"/>
    <w:rsid w:val="00E60D4F"/>
    <w:rsid w:val="00E636CC"/>
    <w:rsid w:val="00E67A9D"/>
    <w:rsid w:val="00E70628"/>
    <w:rsid w:val="00E73D48"/>
    <w:rsid w:val="00E75C80"/>
    <w:rsid w:val="00E77E16"/>
    <w:rsid w:val="00E85238"/>
    <w:rsid w:val="00E91E4F"/>
    <w:rsid w:val="00EA16B7"/>
    <w:rsid w:val="00EA25AF"/>
    <w:rsid w:val="00EA6880"/>
    <w:rsid w:val="00EA6D40"/>
    <w:rsid w:val="00EB03EE"/>
    <w:rsid w:val="00EB193A"/>
    <w:rsid w:val="00EB3020"/>
    <w:rsid w:val="00EB3F00"/>
    <w:rsid w:val="00EB4296"/>
    <w:rsid w:val="00EC19B4"/>
    <w:rsid w:val="00ED0290"/>
    <w:rsid w:val="00ED5DF2"/>
    <w:rsid w:val="00EE52D1"/>
    <w:rsid w:val="00EE7995"/>
    <w:rsid w:val="00EF3726"/>
    <w:rsid w:val="00EF5EF6"/>
    <w:rsid w:val="00F12943"/>
    <w:rsid w:val="00F13E43"/>
    <w:rsid w:val="00F155ED"/>
    <w:rsid w:val="00F17A99"/>
    <w:rsid w:val="00F24FF1"/>
    <w:rsid w:val="00F41E76"/>
    <w:rsid w:val="00F436DF"/>
    <w:rsid w:val="00F45F4B"/>
    <w:rsid w:val="00F46649"/>
    <w:rsid w:val="00F47094"/>
    <w:rsid w:val="00F501A2"/>
    <w:rsid w:val="00F65EA3"/>
    <w:rsid w:val="00F67CC8"/>
    <w:rsid w:val="00F706A7"/>
    <w:rsid w:val="00F720F5"/>
    <w:rsid w:val="00F730C2"/>
    <w:rsid w:val="00F873EA"/>
    <w:rsid w:val="00F87A4B"/>
    <w:rsid w:val="00F9019C"/>
    <w:rsid w:val="00F93B5D"/>
    <w:rsid w:val="00F971C1"/>
    <w:rsid w:val="00FA1225"/>
    <w:rsid w:val="00FA2AEB"/>
    <w:rsid w:val="00FB0474"/>
    <w:rsid w:val="00FC52C4"/>
    <w:rsid w:val="00FD3FD2"/>
    <w:rsid w:val="00FD7D17"/>
    <w:rsid w:val="00FD7FAA"/>
    <w:rsid w:val="00FE3030"/>
    <w:rsid w:val="00FE4230"/>
    <w:rsid w:val="00FF5E70"/>
    <w:rsid w:val="00FF6B48"/>
    <w:rsid w:val="00FF6B73"/>
    <w:rsid w:val="010C6580"/>
    <w:rsid w:val="021774C3"/>
    <w:rsid w:val="02B3FE70"/>
    <w:rsid w:val="038E9BED"/>
    <w:rsid w:val="0451C2DC"/>
    <w:rsid w:val="0500E6FB"/>
    <w:rsid w:val="0501CD70"/>
    <w:rsid w:val="053732C9"/>
    <w:rsid w:val="06B16B20"/>
    <w:rsid w:val="08E4DCE5"/>
    <w:rsid w:val="092A3AAC"/>
    <w:rsid w:val="09983B7A"/>
    <w:rsid w:val="0A845312"/>
    <w:rsid w:val="0B67B6D8"/>
    <w:rsid w:val="0C41B859"/>
    <w:rsid w:val="0FD454D0"/>
    <w:rsid w:val="125ABCCF"/>
    <w:rsid w:val="17A5A725"/>
    <w:rsid w:val="1ACF693F"/>
    <w:rsid w:val="1AE3B9EE"/>
    <w:rsid w:val="1C0601B2"/>
    <w:rsid w:val="1CE7DB77"/>
    <w:rsid w:val="1D0F4AA5"/>
    <w:rsid w:val="1EA3DD17"/>
    <w:rsid w:val="1FE68E6A"/>
    <w:rsid w:val="2015183C"/>
    <w:rsid w:val="206FFD64"/>
    <w:rsid w:val="22F073FD"/>
    <w:rsid w:val="23471549"/>
    <w:rsid w:val="2354AD53"/>
    <w:rsid w:val="239EF612"/>
    <w:rsid w:val="2513D45C"/>
    <w:rsid w:val="256FA15B"/>
    <w:rsid w:val="25E2A496"/>
    <w:rsid w:val="262E0D45"/>
    <w:rsid w:val="26BFCEE2"/>
    <w:rsid w:val="287701D5"/>
    <w:rsid w:val="2B903FA2"/>
    <w:rsid w:val="2D598DBF"/>
    <w:rsid w:val="2D5998B7"/>
    <w:rsid w:val="2EC85111"/>
    <w:rsid w:val="301AAC8A"/>
    <w:rsid w:val="3188824F"/>
    <w:rsid w:val="33B8D1F1"/>
    <w:rsid w:val="36E2E1F9"/>
    <w:rsid w:val="3713FE38"/>
    <w:rsid w:val="3A418257"/>
    <w:rsid w:val="3B1B728A"/>
    <w:rsid w:val="3B1D6B08"/>
    <w:rsid w:val="3B96F11B"/>
    <w:rsid w:val="3C46E34A"/>
    <w:rsid w:val="3CD37EBA"/>
    <w:rsid w:val="3D2D43B5"/>
    <w:rsid w:val="3FCE9CB7"/>
    <w:rsid w:val="408DD7CE"/>
    <w:rsid w:val="413B04FD"/>
    <w:rsid w:val="416A576E"/>
    <w:rsid w:val="453C637F"/>
    <w:rsid w:val="45C9ED6B"/>
    <w:rsid w:val="46854151"/>
    <w:rsid w:val="46CAB17A"/>
    <w:rsid w:val="4890BDB0"/>
    <w:rsid w:val="48D27374"/>
    <w:rsid w:val="48FCEA93"/>
    <w:rsid w:val="4920261A"/>
    <w:rsid w:val="4A4EEB78"/>
    <w:rsid w:val="4BE450D2"/>
    <w:rsid w:val="4BE4F4E4"/>
    <w:rsid w:val="4DB9E685"/>
    <w:rsid w:val="50195F24"/>
    <w:rsid w:val="539BEE7C"/>
    <w:rsid w:val="55B37001"/>
    <w:rsid w:val="5816E1F3"/>
    <w:rsid w:val="5AD2EC60"/>
    <w:rsid w:val="5C8EE0FD"/>
    <w:rsid w:val="5D3E4C49"/>
    <w:rsid w:val="5DE02BC4"/>
    <w:rsid w:val="6385592B"/>
    <w:rsid w:val="63C71301"/>
    <w:rsid w:val="6411962C"/>
    <w:rsid w:val="66C1212A"/>
    <w:rsid w:val="6730EE93"/>
    <w:rsid w:val="678D8D33"/>
    <w:rsid w:val="67E6210C"/>
    <w:rsid w:val="68B078B7"/>
    <w:rsid w:val="6C709E4F"/>
    <w:rsid w:val="6CFE4B48"/>
    <w:rsid w:val="6D037144"/>
    <w:rsid w:val="6D0EE668"/>
    <w:rsid w:val="6EC741C9"/>
    <w:rsid w:val="6EE099BA"/>
    <w:rsid w:val="702DD6D0"/>
    <w:rsid w:val="72D8C168"/>
    <w:rsid w:val="72DCA428"/>
    <w:rsid w:val="742F4BBB"/>
    <w:rsid w:val="75A66C69"/>
    <w:rsid w:val="75EF033D"/>
    <w:rsid w:val="7764A165"/>
    <w:rsid w:val="77DE79BC"/>
    <w:rsid w:val="78C230ED"/>
    <w:rsid w:val="7991223E"/>
    <w:rsid w:val="7BDEB4AB"/>
    <w:rsid w:val="7C146851"/>
    <w:rsid w:val="7C2D1994"/>
    <w:rsid w:val="7C8BA3AF"/>
    <w:rsid w:val="7DFBD754"/>
    <w:rsid w:val="7E004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FF1A10"/>
  <w15:docId w15:val="{751CF74A-B35A-4279-907A-E01339A75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F4A0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C6A3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6A39"/>
  </w:style>
  <w:style w:type="paragraph" w:styleId="Stopka">
    <w:name w:val="footer"/>
    <w:basedOn w:val="Normalny"/>
    <w:link w:val="StopkaZnak"/>
    <w:uiPriority w:val="99"/>
    <w:unhideWhenUsed/>
    <w:rsid w:val="000C6A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6A39"/>
  </w:style>
  <w:style w:type="paragraph" w:styleId="Tekstdymka">
    <w:name w:val="Balloon Text"/>
    <w:basedOn w:val="Normalny"/>
    <w:link w:val="TekstdymkaZnak"/>
    <w:uiPriority w:val="99"/>
    <w:semiHidden/>
    <w:unhideWhenUsed/>
    <w:rsid w:val="000C6A39"/>
    <w:pPr>
      <w:spacing w:after="0" w:line="240" w:lineRule="auto"/>
    </w:pPr>
    <w:rPr>
      <w:rFonts w:ascii="Tahoma" w:hAnsi="Tahoma" w:cs="Tahoma"/>
      <w:sz w:val="16"/>
    </w:rPr>
  </w:style>
  <w:style w:type="character" w:customStyle="1" w:styleId="TekstdymkaZnak">
    <w:name w:val="Tekst dymka Znak"/>
    <w:basedOn w:val="Domylnaczcionkaakapitu"/>
    <w:link w:val="Tekstdymka"/>
    <w:uiPriority w:val="99"/>
    <w:semiHidden/>
    <w:rsid w:val="000C6A39"/>
    <w:rPr>
      <w:rFonts w:ascii="Tahoma" w:hAnsi="Tahoma" w:cs="Tahoma"/>
      <w:sz w:val="16"/>
    </w:rPr>
  </w:style>
  <w:style w:type="table" w:styleId="Tabela-Siatka">
    <w:name w:val="Table Grid"/>
    <w:basedOn w:val="Standardowy"/>
    <w:uiPriority w:val="39"/>
    <w:rsid w:val="00DC3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
    <w:name w:val="Treść"/>
    <w:rsid w:val="00FD7FAA"/>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Numery">
    <w:name w:val="Numery"/>
    <w:rsid w:val="00FD7FAA"/>
    <w:pPr>
      <w:numPr>
        <w:numId w:val="3"/>
      </w:numPr>
    </w:pPr>
  </w:style>
  <w:style w:type="character" w:styleId="Hipercze">
    <w:name w:val="Hyperlink"/>
    <w:basedOn w:val="Domylnaczcionkaakapitu"/>
    <w:uiPriority w:val="99"/>
    <w:unhideWhenUsed/>
    <w:rsid w:val="00091EAE"/>
    <w:rPr>
      <w:color w:val="0000FF" w:themeColor="hyperlink"/>
      <w:u w:val="single"/>
    </w:rPr>
  </w:style>
  <w:style w:type="character" w:customStyle="1" w:styleId="UnresolvedMention1">
    <w:name w:val="Unresolved Mention1"/>
    <w:basedOn w:val="Domylnaczcionkaakapitu"/>
    <w:uiPriority w:val="99"/>
    <w:semiHidden/>
    <w:unhideWhenUsed/>
    <w:rsid w:val="00091EAE"/>
    <w:rPr>
      <w:color w:val="605E5C"/>
      <w:shd w:val="clear" w:color="auto" w:fill="E1DFDD"/>
    </w:rPr>
  </w:style>
  <w:style w:type="paragraph" w:styleId="Akapitzlist">
    <w:name w:val="List Paragraph"/>
    <w:basedOn w:val="Normalny"/>
    <w:link w:val="AkapitzlistZnak"/>
    <w:uiPriority w:val="34"/>
    <w:qFormat/>
    <w:rsid w:val="00684101"/>
    <w:pPr>
      <w:widowControl w:val="0"/>
      <w:autoSpaceDE w:val="0"/>
      <w:autoSpaceDN w:val="0"/>
      <w:spacing w:after="0" w:line="240" w:lineRule="auto"/>
      <w:ind w:left="100" w:firstLine="708"/>
      <w:jc w:val="both"/>
    </w:pPr>
    <w:rPr>
      <w:rFonts w:ascii="Arial" w:eastAsia="Arial" w:hAnsi="Arial" w:cs="Arial"/>
    </w:rPr>
  </w:style>
  <w:style w:type="paragraph" w:styleId="Tekstprzypisudolnego">
    <w:name w:val="footnote text"/>
    <w:basedOn w:val="Normalny"/>
    <w:link w:val="TekstprzypisudolnegoZnak"/>
    <w:uiPriority w:val="99"/>
    <w:unhideWhenUsed/>
    <w:rsid w:val="00684101"/>
    <w:pPr>
      <w:widowControl w:val="0"/>
      <w:autoSpaceDE w:val="0"/>
      <w:autoSpaceDN w:val="0"/>
      <w:spacing w:after="0" w:line="240" w:lineRule="auto"/>
    </w:pPr>
    <w:rPr>
      <w:rFonts w:ascii="Arial" w:eastAsia="Arial" w:hAnsi="Arial" w:cs="Arial"/>
      <w:sz w:val="20"/>
    </w:rPr>
  </w:style>
  <w:style w:type="character" w:customStyle="1" w:styleId="TekstprzypisudolnegoZnak">
    <w:name w:val="Tekst przypisu dolnego Znak"/>
    <w:basedOn w:val="Domylnaczcionkaakapitu"/>
    <w:link w:val="Tekstprzypisudolnego"/>
    <w:uiPriority w:val="99"/>
    <w:rsid w:val="00684101"/>
    <w:rPr>
      <w:rFonts w:ascii="Arial" w:eastAsia="Arial" w:hAnsi="Arial" w:cs="Arial"/>
      <w:sz w:val="20"/>
    </w:rPr>
  </w:style>
  <w:style w:type="character" w:styleId="Odwoaniedokomentarza">
    <w:name w:val="annotation reference"/>
    <w:basedOn w:val="Domylnaczcionkaakapitu"/>
    <w:uiPriority w:val="99"/>
    <w:unhideWhenUsed/>
    <w:rsid w:val="00684101"/>
    <w:rPr>
      <w:sz w:val="16"/>
    </w:rPr>
  </w:style>
  <w:style w:type="paragraph" w:styleId="Tekstkomentarza">
    <w:name w:val="annotation text"/>
    <w:basedOn w:val="Normalny"/>
    <w:link w:val="TekstkomentarzaZnak"/>
    <w:uiPriority w:val="99"/>
    <w:unhideWhenUsed/>
    <w:rsid w:val="00684101"/>
    <w:pPr>
      <w:widowControl w:val="0"/>
      <w:autoSpaceDE w:val="0"/>
      <w:autoSpaceDN w:val="0"/>
      <w:spacing w:after="0" w:line="240" w:lineRule="auto"/>
    </w:pPr>
    <w:rPr>
      <w:rFonts w:ascii="Arial" w:eastAsia="Arial" w:hAnsi="Arial" w:cs="Arial"/>
      <w:sz w:val="20"/>
    </w:rPr>
  </w:style>
  <w:style w:type="character" w:customStyle="1" w:styleId="TekstkomentarzaZnak">
    <w:name w:val="Tekst komentarza Znak"/>
    <w:basedOn w:val="Domylnaczcionkaakapitu"/>
    <w:link w:val="Tekstkomentarza"/>
    <w:uiPriority w:val="99"/>
    <w:rsid w:val="00684101"/>
    <w:rPr>
      <w:rFonts w:ascii="Arial" w:eastAsia="Arial" w:hAnsi="Arial" w:cs="Arial"/>
      <w:sz w:val="20"/>
    </w:rPr>
  </w:style>
  <w:style w:type="character" w:styleId="Odwoanieprzypisudolnego">
    <w:name w:val="footnote reference"/>
    <w:basedOn w:val="Domylnaczcionkaakapitu"/>
    <w:uiPriority w:val="99"/>
    <w:semiHidden/>
    <w:unhideWhenUsed/>
    <w:qFormat/>
    <w:rsid w:val="00684101"/>
    <w:rPr>
      <w:vertAlign w:val="superscript"/>
    </w:rPr>
  </w:style>
  <w:style w:type="numbering" w:customStyle="1" w:styleId="Styl2">
    <w:name w:val="Styl2"/>
    <w:uiPriority w:val="99"/>
    <w:rsid w:val="00684101"/>
    <w:pPr>
      <w:numPr>
        <w:numId w:val="8"/>
      </w:numPr>
    </w:pPr>
  </w:style>
  <w:style w:type="character" w:customStyle="1" w:styleId="AkapitzlistZnak">
    <w:name w:val="Akapit z listą Znak"/>
    <w:link w:val="Akapitzlist"/>
    <w:uiPriority w:val="34"/>
    <w:locked/>
    <w:rsid w:val="00684101"/>
    <w:rPr>
      <w:rFonts w:ascii="Arial" w:eastAsia="Arial" w:hAnsi="Arial" w:cs="Arial"/>
    </w:rPr>
  </w:style>
  <w:style w:type="paragraph" w:styleId="Tematkomentarza">
    <w:name w:val="annotation subject"/>
    <w:basedOn w:val="Tekstkomentarza"/>
    <w:next w:val="Tekstkomentarza"/>
    <w:link w:val="TematkomentarzaZnak"/>
    <w:uiPriority w:val="99"/>
    <w:semiHidden/>
    <w:unhideWhenUsed/>
    <w:rsid w:val="00DE1797"/>
    <w:pPr>
      <w:widowControl/>
      <w:autoSpaceDE/>
      <w:autoSpaceDN/>
      <w:spacing w:after="200"/>
    </w:pPr>
    <w:rPr>
      <w:rFonts w:asciiTheme="minorHAnsi" w:eastAsiaTheme="minorHAnsi" w:hAnsiTheme="minorHAnsi" w:cstheme="minorBidi"/>
      <w:b/>
    </w:rPr>
  </w:style>
  <w:style w:type="character" w:customStyle="1" w:styleId="TematkomentarzaZnak">
    <w:name w:val="Temat komentarza Znak"/>
    <w:basedOn w:val="TekstkomentarzaZnak"/>
    <w:link w:val="Tematkomentarza"/>
    <w:uiPriority w:val="99"/>
    <w:semiHidden/>
    <w:rsid w:val="00DE1797"/>
    <w:rPr>
      <w:rFonts w:ascii="Arial" w:eastAsia="Arial" w:hAnsi="Arial" w:cs="Arial"/>
      <w:b/>
      <w:sz w:val="20"/>
    </w:rPr>
  </w:style>
  <w:style w:type="paragraph" w:styleId="Poprawka">
    <w:name w:val="Revision"/>
    <w:hidden/>
    <w:uiPriority w:val="99"/>
    <w:semiHidden/>
    <w:rsid w:val="00317828"/>
    <w:pPr>
      <w:spacing w:after="0" w:line="240" w:lineRule="auto"/>
    </w:pPr>
  </w:style>
  <w:style w:type="character" w:customStyle="1" w:styleId="Mention1">
    <w:name w:val="Mention1"/>
    <w:basedOn w:val="Domylnaczcionkaakapitu"/>
    <w:uiPriority w:val="99"/>
    <w:unhideWhenUsed/>
    <w:rPr>
      <w:color w:val="2B579A"/>
      <w:shd w:val="clear" w:color="auto" w:fill="E6E6E6"/>
    </w:rPr>
  </w:style>
  <w:style w:type="character" w:styleId="UyteHipercze">
    <w:name w:val="FollowedHyperlink"/>
    <w:basedOn w:val="Domylnaczcionkaakapitu"/>
    <w:uiPriority w:val="99"/>
    <w:semiHidden/>
    <w:unhideWhenUsed/>
    <w:rsid w:val="00016C4D"/>
    <w:rPr>
      <w:color w:val="800080" w:themeColor="followedHyperlink"/>
      <w:u w:val="single"/>
    </w:rPr>
  </w:style>
  <w:style w:type="character" w:customStyle="1" w:styleId="normaltextrun">
    <w:name w:val="normaltextrun"/>
    <w:basedOn w:val="Domylnaczcionkaakapitu"/>
    <w:rsid w:val="006A3390"/>
  </w:style>
  <w:style w:type="paragraph" w:customStyle="1" w:styleId="P68B1DB1-Normalny1">
    <w:name w:val="P68B1DB1-Normalny1"/>
    <w:basedOn w:val="Normalny"/>
    <w:rPr>
      <w:b/>
    </w:rPr>
  </w:style>
  <w:style w:type="paragraph" w:customStyle="1" w:styleId="P68B1DB1-Normalny2">
    <w:name w:val="P68B1DB1-Normalny2"/>
    <w:basedOn w:val="Normalny"/>
    <w:rPr>
      <w:rFonts w:cstheme="minorHAnsi"/>
      <w:b/>
    </w:rPr>
  </w:style>
  <w:style w:type="paragraph" w:customStyle="1" w:styleId="P68B1DB1-Akapitzlist3">
    <w:name w:val="P68B1DB1-Akapitzlist3"/>
    <w:basedOn w:val="Akapitzlist"/>
    <w:rPr>
      <w:rFonts w:asciiTheme="minorHAnsi" w:hAnsiTheme="minorHAnsi" w:cstheme="minorBidi"/>
    </w:rPr>
  </w:style>
  <w:style w:type="paragraph" w:customStyle="1" w:styleId="P68B1DB1-Normalny4">
    <w:name w:val="P68B1DB1-Normalny4"/>
    <w:basedOn w:val="Normalny"/>
    <w:rPr>
      <w:rFonts w:cstheme="minorHAnsi"/>
    </w:rPr>
  </w:style>
  <w:style w:type="paragraph" w:customStyle="1" w:styleId="P68B1DB1-Akapitzlist5">
    <w:name w:val="P68B1DB1-Akapitzlist5"/>
    <w:basedOn w:val="Akapitzlist"/>
    <w:rPr>
      <w:rFonts w:cstheme="minorHAnsi"/>
    </w:rPr>
  </w:style>
  <w:style w:type="paragraph" w:customStyle="1" w:styleId="P68B1DB1-Akapitzlist6">
    <w:name w:val="P68B1DB1-Akapitzlist6"/>
    <w:basedOn w:val="Akapitzlist"/>
    <w:rPr>
      <w:rFonts w:cstheme="minorBidi"/>
    </w:rPr>
  </w:style>
  <w:style w:type="paragraph" w:customStyle="1" w:styleId="P68B1DB1-Akapitzlist7">
    <w:name w:val="P68B1DB1-Akapitzlist7"/>
    <w:basedOn w:val="Akapitzlist"/>
    <w:rPr>
      <w:rFonts w:asciiTheme="minorHAnsi" w:hAnsiTheme="minorHAnsi" w:cstheme="minorHAnsi"/>
    </w:rPr>
  </w:style>
  <w:style w:type="paragraph" w:customStyle="1" w:styleId="P68B1DB1-Akapitzlist8">
    <w:name w:val="P68B1DB1-Akapitzlist8"/>
    <w:basedOn w:val="Akapitzlist"/>
    <w:rPr>
      <w:rFonts w:asciiTheme="minorHAnsi" w:hAnsiTheme="minorHAnsi" w:cstheme="minorHAnsi"/>
      <w:b/>
    </w:rPr>
  </w:style>
  <w:style w:type="paragraph" w:customStyle="1" w:styleId="P68B1DB1-Stopka9">
    <w:name w:val="P68B1DB1-Stopka9"/>
    <w:basedOn w:val="Stopka"/>
    <w:rPr>
      <w:color w:val="2B579A"/>
      <w:sz w:val="20"/>
      <w:shd w:val="clear" w:color="auto" w:fill="E6E6E6"/>
    </w:rPr>
  </w:style>
  <w:style w:type="paragraph" w:customStyle="1" w:styleId="P68B1DB1-Nagwek10">
    <w:name w:val="P68B1DB1-Nagwek10"/>
    <w:basedOn w:val="Nagwek"/>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46279">
      <w:bodyDiv w:val="1"/>
      <w:marLeft w:val="0"/>
      <w:marRight w:val="0"/>
      <w:marTop w:val="0"/>
      <w:marBottom w:val="0"/>
      <w:divBdr>
        <w:top w:val="none" w:sz="0" w:space="0" w:color="auto"/>
        <w:left w:val="none" w:sz="0" w:space="0" w:color="auto"/>
        <w:bottom w:val="none" w:sz="0" w:space="0" w:color="auto"/>
        <w:right w:val="none" w:sz="0" w:space="0" w:color="auto"/>
      </w:divBdr>
    </w:div>
    <w:div w:id="767239641">
      <w:bodyDiv w:val="1"/>
      <w:marLeft w:val="0"/>
      <w:marRight w:val="0"/>
      <w:marTop w:val="0"/>
      <w:marBottom w:val="0"/>
      <w:divBdr>
        <w:top w:val="none" w:sz="0" w:space="0" w:color="auto"/>
        <w:left w:val="none" w:sz="0" w:space="0" w:color="auto"/>
        <w:bottom w:val="none" w:sz="0" w:space="0" w:color="auto"/>
        <w:right w:val="none" w:sz="0" w:space="0" w:color="auto"/>
      </w:divBdr>
      <w:divsChild>
        <w:div w:id="16515410">
          <w:marLeft w:val="0"/>
          <w:marRight w:val="0"/>
          <w:marTop w:val="0"/>
          <w:marBottom w:val="0"/>
          <w:divBdr>
            <w:top w:val="none" w:sz="0" w:space="0" w:color="auto"/>
            <w:left w:val="none" w:sz="0" w:space="0" w:color="auto"/>
            <w:bottom w:val="none" w:sz="0" w:space="0" w:color="auto"/>
            <w:right w:val="none" w:sz="0" w:space="0" w:color="auto"/>
          </w:divBdr>
        </w:div>
        <w:div w:id="653416171">
          <w:marLeft w:val="0"/>
          <w:marRight w:val="0"/>
          <w:marTop w:val="0"/>
          <w:marBottom w:val="0"/>
          <w:divBdr>
            <w:top w:val="none" w:sz="0" w:space="0" w:color="auto"/>
            <w:left w:val="none" w:sz="0" w:space="0" w:color="auto"/>
            <w:bottom w:val="none" w:sz="0" w:space="0" w:color="auto"/>
            <w:right w:val="none" w:sz="0" w:space="0" w:color="auto"/>
          </w:divBdr>
        </w:div>
        <w:div w:id="1293904333">
          <w:marLeft w:val="0"/>
          <w:marRight w:val="0"/>
          <w:marTop w:val="0"/>
          <w:marBottom w:val="0"/>
          <w:divBdr>
            <w:top w:val="none" w:sz="0" w:space="0" w:color="auto"/>
            <w:left w:val="none" w:sz="0" w:space="0" w:color="auto"/>
            <w:bottom w:val="none" w:sz="0" w:space="0" w:color="auto"/>
            <w:right w:val="none" w:sz="0" w:space="0" w:color="auto"/>
          </w:divBdr>
        </w:div>
        <w:div w:id="1174147693">
          <w:marLeft w:val="0"/>
          <w:marRight w:val="0"/>
          <w:marTop w:val="0"/>
          <w:marBottom w:val="0"/>
          <w:divBdr>
            <w:top w:val="none" w:sz="0" w:space="0" w:color="auto"/>
            <w:left w:val="none" w:sz="0" w:space="0" w:color="auto"/>
            <w:bottom w:val="none" w:sz="0" w:space="0" w:color="auto"/>
            <w:right w:val="none" w:sz="0" w:space="0" w:color="auto"/>
          </w:divBdr>
        </w:div>
        <w:div w:id="379793976">
          <w:marLeft w:val="0"/>
          <w:marRight w:val="0"/>
          <w:marTop w:val="0"/>
          <w:marBottom w:val="0"/>
          <w:divBdr>
            <w:top w:val="none" w:sz="0" w:space="0" w:color="auto"/>
            <w:left w:val="none" w:sz="0" w:space="0" w:color="auto"/>
            <w:bottom w:val="none" w:sz="0" w:space="0" w:color="auto"/>
            <w:right w:val="none" w:sz="0" w:space="0" w:color="auto"/>
          </w:divBdr>
        </w:div>
      </w:divsChild>
    </w:div>
    <w:div w:id="1109424836">
      <w:bodyDiv w:val="1"/>
      <w:marLeft w:val="0"/>
      <w:marRight w:val="0"/>
      <w:marTop w:val="0"/>
      <w:marBottom w:val="0"/>
      <w:divBdr>
        <w:top w:val="none" w:sz="0" w:space="0" w:color="auto"/>
        <w:left w:val="none" w:sz="0" w:space="0" w:color="auto"/>
        <w:bottom w:val="none" w:sz="0" w:space="0" w:color="auto"/>
        <w:right w:val="none" w:sz="0" w:space="0" w:color="auto"/>
      </w:divBdr>
      <w:divsChild>
        <w:div w:id="1400205850">
          <w:marLeft w:val="0"/>
          <w:marRight w:val="0"/>
          <w:marTop w:val="0"/>
          <w:marBottom w:val="0"/>
          <w:divBdr>
            <w:top w:val="none" w:sz="0" w:space="0" w:color="auto"/>
            <w:left w:val="none" w:sz="0" w:space="0" w:color="auto"/>
            <w:bottom w:val="none" w:sz="0" w:space="0" w:color="auto"/>
            <w:right w:val="none" w:sz="0" w:space="0" w:color="auto"/>
          </w:divBdr>
        </w:div>
        <w:div w:id="1534684414">
          <w:marLeft w:val="0"/>
          <w:marRight w:val="0"/>
          <w:marTop w:val="0"/>
          <w:marBottom w:val="0"/>
          <w:divBdr>
            <w:top w:val="none" w:sz="0" w:space="0" w:color="auto"/>
            <w:left w:val="none" w:sz="0" w:space="0" w:color="auto"/>
            <w:bottom w:val="none" w:sz="0" w:space="0" w:color="auto"/>
            <w:right w:val="none" w:sz="0" w:space="0" w:color="auto"/>
          </w:divBdr>
        </w:div>
        <w:div w:id="2016032414">
          <w:marLeft w:val="0"/>
          <w:marRight w:val="0"/>
          <w:marTop w:val="0"/>
          <w:marBottom w:val="0"/>
          <w:divBdr>
            <w:top w:val="none" w:sz="0" w:space="0" w:color="auto"/>
            <w:left w:val="none" w:sz="0" w:space="0" w:color="auto"/>
            <w:bottom w:val="none" w:sz="0" w:space="0" w:color="auto"/>
            <w:right w:val="none" w:sz="0" w:space="0" w:color="auto"/>
          </w:divBdr>
        </w:div>
        <w:div w:id="1654143301">
          <w:marLeft w:val="0"/>
          <w:marRight w:val="0"/>
          <w:marTop w:val="0"/>
          <w:marBottom w:val="0"/>
          <w:divBdr>
            <w:top w:val="none" w:sz="0" w:space="0" w:color="auto"/>
            <w:left w:val="none" w:sz="0" w:space="0" w:color="auto"/>
            <w:bottom w:val="none" w:sz="0" w:space="0" w:color="auto"/>
            <w:right w:val="none" w:sz="0" w:space="0" w:color="auto"/>
          </w:divBdr>
        </w:div>
        <w:div w:id="1402672651">
          <w:marLeft w:val="0"/>
          <w:marRight w:val="0"/>
          <w:marTop w:val="0"/>
          <w:marBottom w:val="0"/>
          <w:divBdr>
            <w:top w:val="none" w:sz="0" w:space="0" w:color="auto"/>
            <w:left w:val="none" w:sz="0" w:space="0" w:color="auto"/>
            <w:bottom w:val="none" w:sz="0" w:space="0" w:color="auto"/>
            <w:right w:val="none" w:sz="0" w:space="0" w:color="auto"/>
          </w:divBdr>
        </w:div>
      </w:divsChild>
    </w:div>
    <w:div w:id="1932085925">
      <w:bodyDiv w:val="1"/>
      <w:marLeft w:val="0"/>
      <w:marRight w:val="0"/>
      <w:marTop w:val="0"/>
      <w:marBottom w:val="0"/>
      <w:divBdr>
        <w:top w:val="none" w:sz="0" w:space="0" w:color="auto"/>
        <w:left w:val="none" w:sz="0" w:space="0" w:color="auto"/>
        <w:bottom w:val="none" w:sz="0" w:space="0" w:color="auto"/>
        <w:right w:val="none" w:sz="0" w:space="0" w:color="auto"/>
      </w:divBdr>
      <w:divsChild>
        <w:div w:id="405765998">
          <w:marLeft w:val="0"/>
          <w:marRight w:val="0"/>
          <w:marTop w:val="0"/>
          <w:marBottom w:val="0"/>
          <w:divBdr>
            <w:top w:val="none" w:sz="0" w:space="0" w:color="auto"/>
            <w:left w:val="none" w:sz="0" w:space="0" w:color="auto"/>
            <w:bottom w:val="none" w:sz="0" w:space="0" w:color="auto"/>
            <w:right w:val="none" w:sz="0" w:space="0" w:color="auto"/>
          </w:divBdr>
        </w:div>
        <w:div w:id="862397203">
          <w:marLeft w:val="0"/>
          <w:marRight w:val="0"/>
          <w:marTop w:val="0"/>
          <w:marBottom w:val="0"/>
          <w:divBdr>
            <w:top w:val="none" w:sz="0" w:space="0" w:color="auto"/>
            <w:left w:val="none" w:sz="0" w:space="0" w:color="auto"/>
            <w:bottom w:val="none" w:sz="0" w:space="0" w:color="auto"/>
            <w:right w:val="none" w:sz="0" w:space="0" w:color="auto"/>
          </w:divBdr>
        </w:div>
        <w:div w:id="834757531">
          <w:marLeft w:val="0"/>
          <w:marRight w:val="0"/>
          <w:marTop w:val="0"/>
          <w:marBottom w:val="0"/>
          <w:divBdr>
            <w:top w:val="none" w:sz="0" w:space="0" w:color="auto"/>
            <w:left w:val="none" w:sz="0" w:space="0" w:color="auto"/>
            <w:bottom w:val="none" w:sz="0" w:space="0" w:color="auto"/>
            <w:right w:val="none" w:sz="0" w:space="0" w:color="auto"/>
          </w:divBdr>
        </w:div>
        <w:div w:id="1462335877">
          <w:marLeft w:val="0"/>
          <w:marRight w:val="0"/>
          <w:marTop w:val="0"/>
          <w:marBottom w:val="0"/>
          <w:divBdr>
            <w:top w:val="none" w:sz="0" w:space="0" w:color="auto"/>
            <w:left w:val="none" w:sz="0" w:space="0" w:color="auto"/>
            <w:bottom w:val="none" w:sz="0" w:space="0" w:color="auto"/>
            <w:right w:val="none" w:sz="0" w:space="0" w:color="auto"/>
          </w:divBdr>
        </w:div>
        <w:div w:id="320039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zkolenia-rozwoj.uw.edu.p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zkolenia-rozwoj.uw.edu.p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icjatywadoskonalosci.uw.edu.p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AD96D52B-14C5-44DF-A23E-C338706148A8}">
    <t:Anchor>
      <t:Comment id="931121365"/>
    </t:Anchor>
    <t:History>
      <t:Event id="{F8941951-5348-4699-9EFF-CBB1BF8598BF}" time="2021-06-29T09:23:18.765Z">
        <t:Attribution userId="S::j.piecha@uw.edu.pl::5148e909-3659-495f-9019-deef573bb758" userProvider="AD" userName="Justyna Piecha"/>
        <t:Anchor>
          <t:Comment id="823366538"/>
        </t:Anchor>
        <t:Create/>
      </t:Event>
      <t:Event id="{23ED11A9-D90E-4907-8E1D-1F991B32C0CA}" time="2021-06-29T09:23:18.765Z">
        <t:Attribution userId="S::j.piecha@uw.edu.pl::5148e909-3659-495f-9019-deef573bb758" userProvider="AD" userName="Justyna Piecha"/>
        <t:Anchor>
          <t:Comment id="823366538"/>
        </t:Anchor>
        <t:Assign userId="S::dominik.wasilewski@uw.edu.pl::64fa0117-5932-4813-bd1f-b577b893fbf7" userProvider="AD" userName="dominik.wasilewski"/>
      </t:Event>
      <t:Event id="{B5DB2770-3648-40A4-AE9B-67FFDD53FE69}" time="2021-06-29T09:23:18.765Z">
        <t:Attribution userId="S::j.piecha@uw.edu.pl::5148e909-3659-495f-9019-deef573bb758" userProvider="AD" userName="Justyna Piecha"/>
        <t:Anchor>
          <t:Comment id="823366538"/>
        </t:Anchor>
        <t:SetTitle title="@dominik.wasilewski jaka jest tego podstawa pr. ? Uczelnia badawczą UW jest w związku z wygranym konkursem. Rozumiem, że Ministerstwo i UW mylą się na swoich stronach: https://www.uw.edu.pl/uw-otrzymal-status-uczelni-badawczej/ https://www.uw.edu.pl/…"/>
      </t:Event>
    </t:History>
  </t:Task>
</t:Task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D8BF736F7308F49AB988E4E782D1E04" ma:contentTypeVersion="6" ma:contentTypeDescription="Utwórz nowy dokument." ma:contentTypeScope="" ma:versionID="ae7bd514af0fdcfca8262e8b1762747b">
  <xsd:schema xmlns:xsd="http://www.w3.org/2001/XMLSchema" xmlns:xs="http://www.w3.org/2001/XMLSchema" xmlns:p="http://schemas.microsoft.com/office/2006/metadata/properties" xmlns:ns2="7816aa9f-27d6-46bf-8116-01526f0af9b9" xmlns:ns3="6581d398-c6af-4645-8056-7cdb8ca85d42" targetNamespace="http://schemas.microsoft.com/office/2006/metadata/properties" ma:root="true" ma:fieldsID="1091b1f0d0b165e2e50e827ab211ad88" ns2:_="" ns3:_="">
    <xsd:import namespace="7816aa9f-27d6-46bf-8116-01526f0af9b9"/>
    <xsd:import namespace="6581d398-c6af-4645-8056-7cdb8ca85d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16aa9f-27d6-46bf-8116-01526f0af9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81d398-c6af-4645-8056-7cdb8ca85d42"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B7381-AED1-4DBC-99AE-6E343ED0BB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16aa9f-27d6-46bf-8116-01526f0af9b9"/>
    <ds:schemaRef ds:uri="6581d398-c6af-4645-8056-7cdb8ca85d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646D72-4229-4E63-9644-2312CFF61AF8}">
  <ds:schemaRefs>
    <ds:schemaRef ds:uri="http://schemas.microsoft.com/sharepoint/v3/contenttype/forms"/>
  </ds:schemaRefs>
</ds:datastoreItem>
</file>

<file path=customXml/itemProps3.xml><?xml version="1.0" encoding="utf-8"?>
<ds:datastoreItem xmlns:ds="http://schemas.openxmlformats.org/officeDocument/2006/customXml" ds:itemID="{9128A4D9-5058-4F5C-95E8-D04CF3016C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839E682-61B9-47BA-9133-F814A8F00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6</Pages>
  <Words>2051</Words>
  <Characters>12309</Characters>
  <Application>Microsoft Office Word</Application>
  <DocSecurity>0</DocSecurity>
  <Lines>102</Lines>
  <Paragraphs>28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Justyna Piecha</cp:lastModifiedBy>
  <cp:revision>15</cp:revision>
  <cp:lastPrinted>2024-01-26T12:36:00Z</cp:lastPrinted>
  <dcterms:created xsi:type="dcterms:W3CDTF">2023-11-10T14:07:00Z</dcterms:created>
  <dcterms:modified xsi:type="dcterms:W3CDTF">2024-01-29T15:32:00Z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0x010100DD8BF736F7308F49AB988E4E782D1E04</vt:lpwstr>
  </property>
</Properties>
</file>